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X81b25c264e969f41e0b0c86b066e39058052251"/>
    <w:p>
      <w:pPr>
        <w:pStyle w:val="Heading1"/>
      </w:pPr>
      <w:r>
        <w:t xml:space="preserve">Federal Compliance Series — Volume II Books</w:t>
      </w:r>
    </w:p>
    <w:p>
      <w:pPr>
        <w:pStyle w:val="FirstParagraph"/>
      </w:pPr>
      <w:r>
        <w:t xml:space="preserve">Data platform controls.</w:t>
      </w:r>
    </w:p>
    <w:bookmarkStart w:id="9" w:name="book-00-data-platform-overview"/>
    <w:p>
      <w:pPr>
        <w:pStyle w:val="Heading2"/>
      </w:pPr>
      <w:r>
        <w:t xml:space="preserve">Book 00 — Data Platform Overview</w:t>
      </w:r>
    </w:p>
    <w:p>
      <w:pPr>
        <w:pStyle w:val="FirstParagraph"/>
      </w:pPr>
      <w:r>
        <w:t xml:space="preserve">Scope of data platform controls for FedRAMP Moderate. Covers authentication, authorization, encryption, and evidence for database and data services.</w:t>
      </w:r>
    </w:p>
    <w:bookmarkEnd w:id="9"/>
    <w:bookmarkStart w:id="10" w:name="Xe240c357799da1123dd19c64f3fdc2bb94f2be3"/>
    <w:p>
      <w:pPr>
        <w:pStyle w:val="Heading2"/>
      </w:pPr>
      <w:r>
        <w:t xml:space="preserve">Book 01 — SQL Server Authentication Modernization</w:t>
      </w:r>
    </w:p>
    <w:p>
      <w:pPr>
        <w:pStyle w:val="FirstParagraph"/>
      </w:pPr>
      <w:r>
        <w:t xml:space="preserve">Migration from Windows Authentication and NTLM to modern authentication (OAuth, managed identity, certificate-based). Includes residual NTLM elimination.</w:t>
      </w:r>
    </w:p>
    <w:bookmarkEnd w:id="10"/>
    <w:bookmarkStart w:id="11" w:name="book-02-sql-server-implementation-guide"/>
    <w:p>
      <w:pPr>
        <w:pStyle w:val="Heading2"/>
      </w:pPr>
      <w:r>
        <w:t xml:space="preserve">Book 02 — SQL Server Implementation Guide</w:t>
      </w:r>
    </w:p>
    <w:p>
      <w:pPr>
        <w:pStyle w:val="FirstParagraph"/>
      </w:pPr>
      <w:r>
        <w:t xml:space="preserve">Implementation patterns for SQL Server under the modernized identity model. Covers login migration, auditing, and evidence collection.</w:t>
      </w:r>
    </w:p>
    <w:bookmarkEnd w:id="11"/>
    <w:bookmarkStart w:id="12" w:name="Xac57feeff29a0c87bb87c89559ad4821e3ebe4c"/>
    <w:p>
      <w:pPr>
        <w:pStyle w:val="Heading2"/>
      </w:pPr>
      <w:r>
        <w:t xml:space="preserve">Book 03 — Database Consolidation and Network Physics</w:t>
      </w:r>
    </w:p>
    <w:p>
      <w:pPr>
        <w:pStyle w:val="FirstParagraph"/>
      </w:pPr>
      <w:r>
        <w:t xml:space="preserve">Consolidation considerations and network-level constraints that affect data platform placement and access.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2026-10-19T10:10:29Z</dcterms:created>
  <dcterms:modified xsi:type="dcterms:W3CDTF">2026-10-19T10:10:29Z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