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Patch State Observer (Reserved Slot)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15cb105366ce6956533393c4330a748245fd736"/>
    <w:p>
      <w:pPr>
        <w:pStyle w:val="Heading1"/>
      </w:pPr>
      <w:r>
        <w:t xml:space="preserve">Patch State Observer (Reserved Slot)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conformance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telemetry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canon/adapter-registry.yaml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Patch State Adapter is a</w:t>
      </w:r>
      <w:r>
        <w:t xml:space="preserve"> </w:t>
      </w:r>
      <w:r>
        <w:rPr>
          <w:b/>
          <w:bCs/>
        </w:rPr>
        <w:t xml:space="preserve">conformance-class telemetry</w:t>
      </w:r>
      <w:r>
        <w:t xml:space="preserve"> </w:t>
      </w:r>
      <w:r>
        <w:t xml:space="preserve">adapter that observes patch/update state across managed endpoints. It ingests device-level patch status data and normalizes it into canonical claims tracking missing patches per device.</w:t>
      </w:r>
    </w:p>
    <w:p>
      <w:pPr>
        <w:pStyle w:val="BodyText"/>
      </w:pPr>
      <w:r>
        <w:t xml:space="preserve">Key capabilities: per-device missing-patch enumeration, OS-level patch state tracking, missing-patch count aggregation, and KSI-anchored evidence generation with total-missing-patches summary.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uiao/src/uiao/adapters/patchstate_adapter.py</w:t>
      </w:r>
      <w:r>
        <w:t xml:space="preserve">. Conformance: 30/30 PASS.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i/>
          <w:iCs/>
        </w:rPr>
        <w:t xml:space="preserve">(not yet defined)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Patch status data (JSON with device_id, OS, missing_patches list per device) from WSUS, SCCM, Intune, or OS-native sources.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rPr>
          <w:rStyle w:val="VerbatimChar"/>
        </w:rPr>
        <w:t xml:space="preserve">ClaimSet</w:t>
      </w:r>
      <w:r>
        <w:t xml:space="preserve"> </w:t>
      </w:r>
      <w:r>
        <w:t xml:space="preserve">with one claim per device (including missing_count and missing_patches list),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with total device count and total missing patches.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install patches, modify device configuration, or access device content. Read-only telemetry.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SI-2</w:t>
      </w:r>
      <w:r>
        <w:t xml:space="preserve">,</w:t>
      </w:r>
      <w:r>
        <w:t xml:space="preserve"> </w:t>
      </w:r>
      <w:r>
        <w:rPr>
          <w:rStyle w:val="VerbatimChar"/>
        </w:rPr>
        <w:t xml:space="preserve">CM-8</w:t>
      </w:r>
      <w:r>
        <w:t xml:space="preserve">,</w:t>
      </w:r>
      <w:r>
        <w:t xml:space="preserve"> </w:t>
      </w:r>
      <w:r>
        <w:rPr>
          <w:rStyle w:val="VerbatimChar"/>
        </w:rPr>
        <w:t xml:space="preserve">CA-7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SI-2</w:t>
            </w:r>
            <w:r>
              <w:t xml:space="preserve"> </w:t>
            </w:r>
            <w:r>
              <w:t xml:space="preserve">Flaw Remediation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Missing-patch tracking provides evidence of patch remediation status per device.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CM-8</w:t>
            </w:r>
            <w:r>
              <w:t xml:space="preserve"> </w:t>
            </w:r>
            <w:r>
              <w:t xml:space="preserve">Component Inventory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Device enumeration with OS version supports component inventory.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CA-7</w:t>
            </w:r>
            <w:r>
              <w:t xml:space="preserve"> </w:t>
            </w:r>
            <w:r>
              <w:t xml:space="preserve">Continuous Monitoring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Scheduled patch state collection provides continuous remediation evidence.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interval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Slot reserved per ARCHITECTURE.md §3.5 and §13 open decision ODA-14. Candidates include Azure Arc Update Manager (read-only mode), Intune compliance reports, or WSUS reporting exports. Selection deferred to Phase 2 planning.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pPr>
        <w:pStyle w:val="Compact"/>
        <w:numPr>
          <w:ilvl w:val="0"/>
          <w:numId w:val="1002"/>
        </w:numPr>
      </w:pPr>
      <w:r>
        <w:t xml:space="preserve">ADR-025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 State Observer (Reserved Slot) — Adapter Technical Specification</dc:title>
  <dc:creator/>
  <cp:keywords/>
  <dcterms:created xsi:type="dcterms:W3CDTF">2026-05-06T19:44:22Z</dcterms:created>
  <dcterms:modified xsi:type="dcterms:W3CDTF">2026-05-06T19:44:22Z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conformance</vt:lpwstr>
  </property>
  <property fmtid="{D5CDD505-2E9C-101B-9397-08002B2CF9AE}" pid="3" name="adapter-id">
    <vt:lpwstr>patch-state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canon/adapter-registry.yaml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2026-04-14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telemetry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