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Cloud Modernization Spec</w:t>
      </w:r>
    </w:p>
    <w:p>
      <w:pPr>
        <w:pStyle w:val="Subtitle"/>
      </w:pPr>
      <w:r>
        <w:t xml:space="preserve">Cloud boundary governance and migration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Specification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domain specification is being drafted.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for current phase documentation covering this domain.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Modernization Spec</dc:title>
  <dc:creator/>
  <cp:keywords/>
  <dcterms:created xsi:type="dcterms:W3CDTF">2026-05-06T19:44:45Z</dcterms:created>
  <dcterms:modified xsi:type="dcterms:W3CDTF">2026-05-06T19:44:45Z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Cloud boundary governance and migration specification</vt:lpwstr>
  </property>
  <property fmtid="{D5CDD505-2E9C-101B-9397-08002B2CF9AE}" pid="9" name="toc-title">
    <vt:lpwstr>Table of contents</vt:lpwstr>
  </property>
</Properties>
</file>