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C. Identity — OrgTree (MOD_*)</w:t>
      </w:r>
    </w:p>
    <w:p>
      <w:pPr>
        <w:pStyle w:val="Subtitle"/>
      </w:pPr>
      <w:r>
        <w:t xml:space="preserve">OrgPath, dynamic groups, Administrative Units, delegation, migration runbook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5" w:name="c.-identity-orgtree-mod_"/>
    <w:p>
      <w:pPr>
        <w:pStyle w:val="Heading1"/>
      </w:pPr>
      <w:r>
        <w:t xml:space="preserve">C. Identity — OrgTree (MOD_*)</w:t>
      </w:r>
    </w:p>
    <w:p>
      <w:pPr>
        <w:pStyle w:val="FirstParagraph"/>
      </w:pPr>
      <w:r>
        <w:t xml:space="preserve">The governance replacement for Active Directory’s x.500 OU tree. OrgPath</w:t>
      </w:r>
      <w:r>
        <w:t xml:space="preserve"> </w:t>
      </w:r>
      <w:r>
        <w:t xml:space="preserve">encodes hierarchy in a user attribute; dynamic groups materialise every</w:t>
      </w:r>
      <w:r>
        <w:t xml:space="preserve"> </w:t>
      </w:r>
      <w:r>
        <w:t xml:space="preserve">subtree; Administrative Units scope delegation; the drift engine enforces.</w:t>
      </w:r>
    </w:p>
    <w:p>
      <w:pPr>
        <w:pStyle w:val="BodyText"/>
      </w:pPr>
      <w:r>
        <w:t xml:space="preserve">Full canon lives at</w:t>
      </w:r>
      <w:r>
        <w:t xml:space="preserve"> </w:t>
      </w:r>
      <w:hyperlink r:id="rId9">
        <w:r>
          <w:rPr>
            <w:rStyle w:val="Hyperlink"/>
          </w:rPr>
          <w:t xml:space="preserve">src/uiao/modernization/orgtree/</w:t>
        </w:r>
      </w:hyperlink>
      <w:r>
        <w:t xml:space="preserve">.</w:t>
      </w:r>
      <w:r>
        <w:t xml:space="preserve"> </w:t>
      </w:r>
      <w:r>
        <w:t xml:space="preserve">This sub-category is the customer-facing entry point for the 28 MOD_*</w:t>
      </w:r>
      <w:r>
        <w:t xml:space="preserve"> </w:t>
      </w:r>
      <w:r>
        <w:t xml:space="preserve">artifacts.</w:t>
      </w:r>
    </w:p>
    <w:bookmarkStart w:id="10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C.1</w:t>
      </w:r>
      <w:r>
        <w:t xml:space="preserve"> </w:t>
      </w:r>
      <w:r>
        <w:t xml:space="preserve">OrgPath Codebook (MOD_A)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C.2</w:t>
      </w:r>
      <w:r>
        <w:t xml:space="preserve"> </w:t>
      </w:r>
      <w:r>
        <w:t xml:space="preserve">Dynamic Group Library (MOD_B)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C.3</w:t>
      </w:r>
      <w:r>
        <w:t xml:space="preserve"> </w:t>
      </w:r>
      <w:r>
        <w:t xml:space="preserve">Attribute Mapping Table (MOD_C)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C.4</w:t>
      </w:r>
      <w:r>
        <w:t xml:space="preserve"> </w:t>
      </w:r>
      <w:r>
        <w:t xml:space="preserve">Delegation Matrix — AUs + Roles (MOD_D)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C.5</w:t>
      </w:r>
      <w:r>
        <w:t xml:space="preserve"> </w:t>
      </w:r>
      <w:r>
        <w:t xml:space="preserve">Governance Workflow Catalog (MOD_E)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C.6</w:t>
      </w:r>
      <w:r>
        <w:t xml:space="preserve"> </w:t>
      </w:r>
      <w:r>
        <w:t xml:space="preserve">Migration Runbook OU→Entra (MOD_F)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C.7</w:t>
      </w:r>
      <w:r>
        <w:t xml:space="preserve"> </w:t>
      </w:r>
      <w:r>
        <w:t xml:space="preserve">JSON Schema (MOD_H)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C.8</w:t>
      </w:r>
      <w:r>
        <w:t xml:space="preserve"> </w:t>
      </w:r>
      <w:r>
        <w:t xml:space="preserve">PowerShell Validation Module (MOD_I)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C.9</w:t>
      </w:r>
      <w:r>
        <w:t xml:space="preserve"> </w:t>
      </w:r>
      <w:r>
        <w:t xml:space="preserve">Execution Substrate Integration (MOD_N)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C.10</w:t>
      </w:r>
      <w:r>
        <w:t xml:space="preserve"> </w:t>
      </w:r>
      <w:r>
        <w:t xml:space="preserve">Identity Graph Normalization (MOD_Y)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C.11</w:t>
      </w:r>
      <w:r>
        <w:t xml:space="preserve"> </w:t>
      </w:r>
      <w:r>
        <w:t xml:space="preserve">Identity Risk Scoring (MOD_T)</w:t>
      </w:r>
    </w:p>
    <w:bookmarkEnd w:id="10"/>
    <w:bookmarkStart w:id="14" w:name="current-pages"/>
    <w:p>
      <w:pPr>
        <w:pStyle w:val="Heading2"/>
      </w:pPr>
      <w:r>
        <w:t xml:space="preserve">Current pages</w:t>
      </w:r>
    </w:p>
    <w:p>
      <w:pPr>
        <w:pStyle w:val="Compact"/>
        <w:numPr>
          <w:ilvl w:val="0"/>
          <w:numId w:val="1002"/>
        </w:numPr>
      </w:pPr>
      <w:r>
        <w:t xml:space="preserve">Canon source:</w:t>
      </w:r>
      <w:r>
        <w:t xml:space="preserve"> </w:t>
      </w:r>
      <w:hyperlink r:id="rId9">
        <w:r>
          <w:rPr>
            <w:rStyle w:val="Hyperlink"/>
          </w:rPr>
          <w:t xml:space="preserve">modernization/orgtree.qmd</w:t>
        </w:r>
      </w:hyperlink>
    </w:p>
    <w:p>
      <w:pPr>
        <w:pStyle w:val="Compact"/>
        <w:numPr>
          <w:ilvl w:val="0"/>
          <w:numId w:val="1002"/>
        </w:numPr>
      </w:pPr>
      <w:r>
        <w:t xml:space="preserve">Codebook:</w:t>
      </w:r>
      <w:r>
        <w:t xml:space="preserve"> </w:t>
      </w:r>
      <w:hyperlink r:id="rId11">
        <w:r>
          <w:rPr>
            <w:rStyle w:val="Hyperlink"/>
          </w:rPr>
          <w:t xml:space="preserve">modernization/codebook.qmd</w:t>
        </w:r>
      </w:hyperlink>
    </w:p>
    <w:p>
      <w:pPr>
        <w:pStyle w:val="Compact"/>
        <w:numPr>
          <w:ilvl w:val="0"/>
          <w:numId w:val="1002"/>
        </w:numPr>
      </w:pPr>
      <w:r>
        <w:t xml:space="preserve">Dynamic groups:</w:t>
      </w:r>
      <w:r>
        <w:t xml:space="preserve"> </w:t>
      </w:r>
      <w:hyperlink r:id="rId12">
        <w:r>
          <w:rPr>
            <w:rStyle w:val="Hyperlink"/>
          </w:rPr>
          <w:t xml:space="preserve">modernization/dynamic-groups.qmd</w:t>
        </w:r>
      </w:hyperlink>
    </w:p>
    <w:p>
      <w:pPr>
        <w:pStyle w:val="Compact"/>
        <w:numPr>
          <w:ilvl w:val="0"/>
          <w:numId w:val="1002"/>
        </w:numPr>
      </w:pPr>
      <w:r>
        <w:t xml:space="preserve">Delegation:</w:t>
      </w:r>
      <w:r>
        <w:t xml:space="preserve"> </w:t>
      </w:r>
      <w:hyperlink r:id="rId13">
        <w:r>
          <w:rPr>
            <w:rStyle w:val="Hyperlink"/>
          </w:rPr>
          <w:t xml:space="preserve">modernization/delegation.qmd</w:t>
        </w:r>
      </w:hyperlink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1" Target="../../../modernization/codebook.html" TargetMode="External" /><Relationship Type="http://schemas.openxmlformats.org/officeDocument/2006/relationships/hyperlink" Id="rId13" Target="../../../modernization/delegation.html" TargetMode="External" /><Relationship Type="http://schemas.openxmlformats.org/officeDocument/2006/relationships/hyperlink" Id="rId12" Target="../../../modernization/dynamic-groups.html" TargetMode="External" /><Relationship Type="http://schemas.openxmlformats.org/officeDocument/2006/relationships/hyperlink" Id="rId9" Target="../../../modernization/orgtre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../../../modernization/codebook.html" TargetMode="External" /><Relationship Type="http://schemas.openxmlformats.org/officeDocument/2006/relationships/hyperlink" Id="rId13" Target="../../../modernization/delegation.html" TargetMode="External" /><Relationship Type="http://schemas.openxmlformats.org/officeDocument/2006/relationships/hyperlink" Id="rId12" Target="../../../modernization/dynamic-groups.html" TargetMode="External" /><Relationship Type="http://schemas.openxmlformats.org/officeDocument/2006/relationships/hyperlink" Id="rId9" Target="../../../modernization/orgtre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Identity — OrgTree (MOD_*)</dc:title>
  <dc:creator/>
  <cp:keywords/>
  <dcterms:created xsi:type="dcterms:W3CDTF">2026-05-06T19:45:05Z</dcterms:created>
  <dcterms:modified xsi:type="dcterms:W3CDTF">2026-05-06T19:45:05Z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modernization</vt:lpwstr>
  </property>
  <property fmtid="{D5CDD505-2E9C-101B-9397-08002B2CF9AE}" pid="12" name="status">
    <vt:lpwstr>scaffold</vt:lpwstr>
  </property>
  <property fmtid="{D5CDD505-2E9C-101B-9397-08002B2CF9AE}" pid="13" name="sub-category">
    <vt:lpwstr>C</vt:lpwstr>
  </property>
  <property fmtid="{D5CDD505-2E9C-101B-9397-08002B2CF9AE}" pid="14" name="subtitle">
    <vt:lpwstr>OrgPath, dynamic groups, Administrative Units, delegation, migration runbook</vt:lpwstr>
  </property>
  <property fmtid="{D5CDD505-2E9C-101B-9397-08002B2CF9AE}" pid="15" name="toc-title">
    <vt:lpwstr>Table of contents</vt:lpwstr>
  </property>
</Properties>
</file>