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H. Program Management</w:t>
      </w:r>
    </w:p>
    <w:p>
      <w:pPr>
        <w:pStyle w:val="Subtitle"/>
      </w:pPr>
      <w:r>
        <w:t xml:space="preserve">Master Project Plan, roadmap, ADRs, ServiceNow, SAM, training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h.-program-management"/>
    <w:p>
      <w:pPr>
        <w:pStyle w:val="Heading1"/>
      </w:pPr>
      <w:r>
        <w:t xml:space="preserve">H. Program Management</w:t>
      </w:r>
    </w:p>
    <w:p>
      <w:pPr>
        <w:pStyle w:val="FirstParagraph"/>
      </w:pPr>
      <w:r>
        <w:t xml:space="preserve">The program-level artifacts that govern modernization execution at the</w:t>
      </w:r>
      <w:r>
        <w:t xml:space="preserve"> </w:t>
      </w:r>
      <w:r>
        <w:t xml:space="preserve">organization scale: the capstone plan, the phased roadmap, the</w:t>
      </w:r>
      <w:r>
        <w:t xml:space="preserve"> </w:t>
      </w:r>
      <w:r>
        <w:t xml:space="preserve">architecture decision log, change-management integration, and end-user</w:t>
      </w:r>
      <w:r>
        <w:t xml:space="preserve"> </w:t>
      </w:r>
      <w:r>
        <w:t xml:space="preserve">enablement.</w:t>
      </w:r>
    </w:p>
    <w:bookmarkStart w:id="10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H.1</w:t>
      </w:r>
      <w:r>
        <w:t xml:space="preserve"> </w:t>
      </w:r>
      <w:r>
        <w:t xml:space="preserve">Master Project Plan (capstone)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H.2</w:t>
      </w:r>
      <w:r>
        <w:t xml:space="preserve"> </w:t>
      </w:r>
      <w:r>
        <w:t xml:space="preserve">Migration Roadmap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H.3</w:t>
      </w:r>
      <w:r>
        <w:t xml:space="preserve"> </w:t>
      </w:r>
      <w:r>
        <w:t xml:space="preserve">Architecture Decision Records (ADRs)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H.4</w:t>
      </w:r>
      <w:r>
        <w:t xml:space="preserve"> </w:t>
      </w:r>
      <w:r>
        <w:t xml:space="preserve">ServiceNow change / incident integration —</w:t>
      </w:r>
      <w:r>
        <w:t xml:space="preserve"> </w:t>
      </w:r>
      <w:hyperlink r:id="rId9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H.5</w:t>
      </w:r>
      <w:r>
        <w:t xml:space="preserve"> </w:t>
      </w:r>
      <w:r>
        <w:t xml:space="preserve">SAM (software asset management)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H.6</w:t>
      </w:r>
      <w:r>
        <w:t xml:space="preserve"> </w:t>
      </w:r>
      <w:r>
        <w:t xml:space="preserve">End-user training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adapter-specs/service-now/service-now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adapter-specs/service-now/service-now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Program Management</dc:title>
  <dc:creator/>
  <cp:keywords/>
  <dcterms:created xsi:type="dcterms:W3CDTF">2026-05-06T19:45:11Z</dcterms:created>
  <dcterms:modified xsi:type="dcterms:W3CDTF">2026-05-06T19:45:11Z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H</vt:lpwstr>
  </property>
  <property fmtid="{D5CDD505-2E9C-101B-9397-08002B2CF9AE}" pid="14" name="subtitle">
    <vt:lpwstr>Master Project Plan, roadmap, ADRs, ServiceNow, SAM, training</vt:lpwstr>
  </property>
  <property fmtid="{D5CDD505-2E9C-101B-9397-08002B2CF9AE}" pid="15" name="toc-title">
    <vt:lpwstr>Table of contents</vt:lpwstr>
  </property>
</Properties>
</file>