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PowerShell Module Reference</w:t>
      </w:r>
    </w:p>
    <w:p>
      <w:pPr>
        <w:pStyle w:val="Subtitle"/>
      </w:pPr>
      <w:r>
        <w:t xml:space="preserve">Complete API reference for all UIAO PowerShell modules</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CONTROLLED | GCC-MODERATE</w:t>
      </w:r>
    </w:p>
    <w:p>
      <w:pPr>
        <w:pStyle w:val="BodyText"/>
      </w:pPr>
      <w:r>
        <w:t xml:space="preserve">UIAO PowerShell Module Reference</w:t>
      </w:r>
    </w:p>
    <w:p>
      <w:pPr>
        <w:pStyle w:val="BodyText"/>
      </w:pPr>
      <w:r>
        <w:t xml:space="preserve">Complete API Reference for All UIAO PowerShell Modules</w:t>
      </w:r>
    </w:p>
    <w:p>
      <w:pPr>
        <w:pStyle w:val="BodyText"/>
      </w:pPr>
      <w:r>
        <w:t xml:space="preserve">Developer &amp; Operator Reference Manual</w:t>
      </w:r>
    </w:p>
    <w:p>
      <w:pPr>
        <w:pStyle w:val="BodyText"/>
      </w:pPr>
      <w:r>
        <w:t xml:space="preserve">Version 1.0 | April 21, 2026</w:t>
      </w:r>
    </w:p>
    <w:tbl>
      <w:tblPr>
        <w:tblStyle w:val="Table"/>
        <w:tblW w:type="pct" w:w="4885"/>
        <w:tblLayout w:type="fixed"/>
        <w:tblLook w:firstRow="1" w:lastRow="0" w:firstColumn="0" w:lastColumn="0" w:noHBand="0" w:noVBand="0" w:val="0020"/>
      </w:tblPr>
      <w:tblGrid>
        <w:gridCol w:w="2640"/>
        <w:gridCol w:w="5097"/>
      </w:tblGrid>
      <w:tr>
        <w:trPr>
          <w:tblHeader w:val="on"/>
        </w:trPr>
        <w:tc>
          <w:tcPr/>
          <w:p>
            <w:pPr>
              <w:pStyle w:val="Compact"/>
              <w:jc w:val="left"/>
            </w:pPr>
            <w:r>
              <w:rPr>
                <w:b/>
                <w:bCs/>
              </w:rPr>
              <w:t xml:space="preserve">Classification</w:t>
            </w:r>
          </w:p>
        </w:tc>
        <w:tc>
          <w:tcPr/>
          <w:p>
            <w:pPr>
              <w:pStyle w:val="Compact"/>
              <w:jc w:val="left"/>
            </w:pPr>
            <w:r>
              <w:rPr>
                <w:b/>
                <w:bCs/>
              </w:rPr>
              <w:t xml:space="preserve">Controlled</w:t>
            </w:r>
          </w:p>
        </w:tc>
      </w:tr>
      <w:tr>
        <w:tc>
          <w:tcPr/>
          <w:p>
            <w:pPr>
              <w:pStyle w:val="Compact"/>
              <w:jc w:val="left"/>
            </w:pPr>
            <w:r>
              <w:rPr>
                <w:b/>
                <w:bCs/>
              </w:rPr>
              <w:t xml:space="preserve">Boundary</w:t>
            </w:r>
          </w:p>
        </w:tc>
        <w:tc>
          <w:tcPr/>
          <w:p>
            <w:pPr>
              <w:pStyle w:val="Compact"/>
              <w:jc w:val="left"/>
            </w:pPr>
            <w:r>
              <w:t xml:space="preserve">GCC-Moderate</w:t>
            </w:r>
          </w:p>
        </w:tc>
      </w:tr>
      <w:tr>
        <w:tc>
          <w:tcPr/>
          <w:p>
            <w:pPr>
              <w:pStyle w:val="Compact"/>
              <w:jc w:val="left"/>
            </w:pPr>
            <w:r>
              <w:rPr>
                <w:b/>
                <w:bCs/>
              </w:rPr>
              <w:t xml:space="preserve">Target Platform</w:t>
            </w:r>
          </w:p>
        </w:tc>
        <w:tc>
          <w:tcPr/>
          <w:p>
            <w:pPr>
              <w:pStyle w:val="Compact"/>
              <w:jc w:val="left"/>
            </w:pPr>
            <w:r>
              <w:t xml:space="preserve">PowerShell 5.1 on Windows Server 2025 / Windows 10/11</w:t>
            </w:r>
          </w:p>
        </w:tc>
      </w:tr>
      <w:tr>
        <w:tc>
          <w:tcPr/>
          <w:p>
            <w:pPr>
              <w:pStyle w:val="Compact"/>
              <w:jc w:val="left"/>
            </w:pPr>
            <w:r>
              <w:rPr>
                <w:b/>
                <w:bCs/>
              </w:rPr>
              <w:t xml:space="preserve">Module Path</w:t>
            </w:r>
          </w:p>
        </w:tc>
        <w:tc>
          <w:tcPr/>
          <w:p>
            <w:pPr>
              <w:pStyle w:val="Compact"/>
              <w:jc w:val="left"/>
            </w:pPr>
            <w:r>
              <w:t xml:space="preserve">D:\UIAO\Modules\</w:t>
            </w:r>
          </w:p>
        </w:tc>
      </w:tr>
      <w:tr>
        <w:tc>
          <w:tcPr/>
          <w:p>
            <w:pPr>
              <w:pStyle w:val="Compact"/>
              <w:jc w:val="left"/>
            </w:pPr>
            <w:r>
              <w:rPr>
                <w:b/>
                <w:bCs/>
              </w:rPr>
              <w:t xml:space="preserve">Assessment Output Path</w:t>
            </w:r>
          </w:p>
        </w:tc>
        <w:tc>
          <w:tcPr/>
          <w:p>
            <w:pPr>
              <w:pStyle w:val="Compact"/>
              <w:jc w:val="left"/>
            </w:pPr>
            <w:r>
              <w:t xml:space="preserve">D:\UIAO\Assessment\</w:t>
            </w:r>
          </w:p>
        </w:tc>
      </w:tr>
    </w:tbl>
    <w:p>
      <w:pPr>
        <w:pStyle w:val="BodyText"/>
      </w:pPr>
      <w:r>
        <w:t xml:space="preserve">Table of Contents</w:t>
      </w:r>
    </w:p>
    <w:p>
      <w:pPr>
        <w:numPr>
          <w:ilvl w:val="0"/>
          <w:numId w:val="1001"/>
        </w:numPr>
      </w:pPr>
      <w:r>
        <w:t xml:space="preserve">Overview</w:t>
      </w:r>
    </w:p>
    <w:p>
      <w:pPr>
        <w:numPr>
          <w:ilvl w:val="0"/>
          <w:numId w:val="1001"/>
        </w:numPr>
      </w:pPr>
      <w:r>
        <w:t xml:space="preserve">Installation and Setup</w:t>
      </w:r>
    </w:p>
    <w:p>
      <w:pPr>
        <w:numPr>
          <w:ilvl w:val="0"/>
          <w:numId w:val="1001"/>
        </w:numPr>
      </w:pPr>
      <w:r>
        <w:t xml:space="preserve">UIAOADAssessment Module (11 Functions)</w:t>
      </w:r>
    </w:p>
    <w:p>
      <w:pPr>
        <w:numPr>
          <w:ilvl w:val="0"/>
          <w:numId w:val="1001"/>
        </w:numPr>
      </w:pPr>
      <w:r>
        <w:t xml:space="preserve">UIAODNSAssessment Module (8 Functions)</w:t>
      </w:r>
    </w:p>
    <w:p>
      <w:pPr>
        <w:numPr>
          <w:ilvl w:val="0"/>
          <w:numId w:val="1001"/>
        </w:numPr>
      </w:pPr>
      <w:r>
        <w:t xml:space="preserve">UIAOPKIAssessment Module (5 Functions)</w:t>
      </w:r>
    </w:p>
    <w:p>
      <w:pPr>
        <w:numPr>
          <w:ilvl w:val="0"/>
          <w:numId w:val="1001"/>
        </w:numPr>
      </w:pPr>
      <w:r>
        <w:t xml:space="preserve">UIAOReadOnlyAssessment Module (5 Functions)</w:t>
      </w:r>
    </w:p>
    <w:p>
      <w:pPr>
        <w:numPr>
          <w:ilvl w:val="0"/>
          <w:numId w:val="1001"/>
        </w:numPr>
      </w:pPr>
      <w:r>
        <w:t xml:space="preserve">Planned Modules (API Preview)</w:t>
      </w:r>
    </w:p>
    <w:p>
      <w:pPr>
        <w:numPr>
          <w:ilvl w:val="0"/>
          <w:numId w:val="1001"/>
        </w:numPr>
      </w:pPr>
      <w:r>
        <w:t xml:space="preserve">Common Parameters and Patterns</w:t>
      </w:r>
    </w:p>
    <w:p>
      <w:pPr>
        <w:numPr>
          <w:ilvl w:val="0"/>
          <w:numId w:val="1001"/>
        </w:numPr>
      </w:pPr>
      <w:r>
        <w:t xml:space="preserve">Output Schema Reference</w:t>
      </w:r>
    </w:p>
    <w:p>
      <w:pPr>
        <w:numPr>
          <w:ilvl w:val="0"/>
          <w:numId w:val="1001"/>
        </w:numPr>
      </w:pPr>
      <w:r>
        <w:t xml:space="preserve">Integration Guide</w:t>
      </w:r>
    </w:p>
    <w:p>
      <w:pPr>
        <w:numPr>
          <w:ilvl w:val="0"/>
          <w:numId w:val="1001"/>
        </w:numPr>
      </w:pPr>
      <w:r>
        <w:t xml:space="preserve">Troubleshooting</w:t>
      </w:r>
    </w:p>
    <w:p>
      <w:pPr>
        <w:numPr>
          <w:ilvl w:val="0"/>
          <w:numId w:val="1001"/>
        </w:numPr>
      </w:pPr>
      <w:r>
        <w:t xml:space="preserve">Appendix A: Quick Reference Card</w:t>
      </w:r>
    </w:p>
    <w:p>
      <w:pPr>
        <w:numPr>
          <w:ilvl w:val="0"/>
          <w:numId w:val="1001"/>
        </w:numPr>
      </w:pPr>
      <w:r>
        <w:t xml:space="preserve">Appendix B: Module Manifest Templates</w:t>
      </w:r>
    </w:p>
    <w:p>
      <w:pPr>
        <w:numPr>
          <w:ilvl w:val="0"/>
          <w:numId w:val="1001"/>
        </w:numPr>
      </w:pPr>
      <w:r>
        <w:t xml:space="preserve">Appendix C: Assessment Output Directory Structure</w:t>
      </w:r>
    </w:p>
    <w:p>
      <w:pPr>
        <w:numPr>
          <w:ilvl w:val="0"/>
          <w:numId w:val="1001"/>
        </w:numPr>
      </w:pPr>
      <w:r>
        <w:t xml:space="preserve">Appendix D: Permissions Matrix</w:t>
      </w:r>
    </w:p>
    <w:p>
      <w:pPr>
        <w:pStyle w:val="FirstParagraph"/>
      </w:pPr>
      <w:r>
        <w:t xml:space="preserve">1. Overview</w:t>
      </w:r>
    </w:p>
    <w:p>
      <w:pPr>
        <w:pStyle w:val="BodyText"/>
      </w:pPr>
      <w:r>
        <w:t xml:space="preserve">The UIAO PowerShell Module suite provides a comprehensive, governance-tagged assessment framework for Active Directory, DNS, PKI, and identity environments. These modules are designed to produce structured, machine-readable JSON and CSV outputs suitable for automated ingestion into migration planning pipelines, governance dashboards, and drift detection workflows.</w:t>
      </w:r>
    </w:p>
    <w:p>
      <w:pPr>
        <w:pStyle w:val="BodyText"/>
      </w:pPr>
      <w:r>
        <w:t xml:space="preserve">1.1 Purpose</w:t>
      </w:r>
    </w:p>
    <w:p>
      <w:pPr>
        <w:pStyle w:val="BodyText"/>
      </w:pPr>
      <w:r>
        <w:t xml:space="preserve">This document serves as the combined API reference for all UIAO PowerShell modules. It provides complete function signatures, parameter details, output schemas, examples, and integration guidance for developers and operators working within the UIAO modernization framework.</w:t>
      </w:r>
    </w:p>
    <w:p>
      <w:pPr>
        <w:pStyle w:val="BodyText"/>
      </w:pPr>
      <w:r>
        <w:t xml:space="preserve">1.2 Modules Covered</w:t>
      </w:r>
    </w:p>
    <w:tbl>
      <w:tblPr>
        <w:tblStyle w:val="Table"/>
        <w:tblW w:type="pct" w:w="4919"/>
        <w:tblLayout w:type="fixed"/>
        <w:tblLook w:firstRow="1" w:lastRow="0" w:firstColumn="0" w:lastColumn="0" w:noHBand="0" w:noVBand="0" w:val="0020"/>
      </w:tblPr>
      <w:tblGrid>
        <w:gridCol w:w="1596"/>
        <w:gridCol w:w="830"/>
        <w:gridCol w:w="1341"/>
        <w:gridCol w:w="4023"/>
      </w:tblGrid>
      <w:tr>
        <w:trPr>
          <w:tblHeader w:val="on"/>
        </w:trPr>
        <w:tc>
          <w:tcPr/>
          <w:p>
            <w:pPr>
              <w:pStyle w:val="Compact"/>
              <w:jc w:val="left"/>
            </w:pPr>
            <w:r>
              <w:rPr>
                <w:b/>
                <w:bCs/>
              </w:rPr>
              <w:t xml:space="preserve">Module</w:t>
            </w:r>
          </w:p>
        </w:tc>
        <w:tc>
          <w:tcPr/>
          <w:p>
            <w:pPr>
              <w:pStyle w:val="Compact"/>
              <w:jc w:val="left"/>
            </w:pPr>
            <w:r>
              <w:rPr>
                <w:b/>
                <w:bCs/>
              </w:rPr>
              <w:t xml:space="preserve">Status</w:t>
            </w:r>
          </w:p>
        </w:tc>
        <w:tc>
          <w:tcPr/>
          <w:p>
            <w:pPr>
              <w:pStyle w:val="Compact"/>
              <w:jc w:val="left"/>
            </w:pPr>
            <w:r>
              <w:rPr>
                <w:b/>
                <w:bCs/>
              </w:rPr>
              <w:t xml:space="preserve">Function Count</w:t>
            </w:r>
          </w:p>
        </w:tc>
        <w:tc>
          <w:tcPr/>
          <w:p>
            <w:pPr>
              <w:pStyle w:val="Compact"/>
              <w:jc w:val="left"/>
            </w:pPr>
            <w:r>
              <w:rPr>
                <w:b/>
                <w:bCs/>
              </w:rPr>
              <w:t xml:space="preserve">Description</w:t>
            </w:r>
          </w:p>
        </w:tc>
      </w:tr>
      <w:tr>
        <w:tc>
          <w:tcPr/>
          <w:p>
            <w:pPr>
              <w:pStyle w:val="Compact"/>
              <w:jc w:val="left"/>
            </w:pPr>
            <w:r>
              <w:t xml:space="preserve">UIAOADAssessment</w:t>
            </w:r>
          </w:p>
        </w:tc>
        <w:tc>
          <w:tcPr/>
          <w:p>
            <w:pPr>
              <w:pStyle w:val="Compact"/>
              <w:jc w:val="left"/>
            </w:pPr>
            <w:r>
              <w:t xml:space="preserve">Released</w:t>
            </w:r>
          </w:p>
        </w:tc>
        <w:tc>
          <w:tcPr/>
          <w:p>
            <w:pPr>
              <w:pStyle w:val="Compact"/>
              <w:jc w:val="left"/>
            </w:pPr>
            <w:r>
              <w:t xml:space="preserve">11</w:t>
            </w:r>
          </w:p>
        </w:tc>
        <w:tc>
          <w:tcPr/>
          <w:p>
            <w:pPr>
              <w:pStyle w:val="Compact"/>
              <w:jc w:val="left"/>
            </w:pPr>
            <w:r>
              <w:t xml:space="preserve">Active Directory forest, domain, and object-level assessment</w:t>
            </w:r>
          </w:p>
        </w:tc>
      </w:tr>
      <w:tr>
        <w:tc>
          <w:tcPr/>
          <w:p>
            <w:pPr>
              <w:pStyle w:val="Compact"/>
              <w:jc w:val="left"/>
            </w:pPr>
            <w:r>
              <w:t xml:space="preserve">UIAODNSAssessment</w:t>
            </w:r>
          </w:p>
        </w:tc>
        <w:tc>
          <w:tcPr/>
          <w:p>
            <w:pPr>
              <w:pStyle w:val="Compact"/>
              <w:jc w:val="left"/>
            </w:pPr>
            <w:r>
              <w:t xml:space="preserve">Released</w:t>
            </w:r>
          </w:p>
        </w:tc>
        <w:tc>
          <w:tcPr/>
          <w:p>
            <w:pPr>
              <w:pStyle w:val="Compact"/>
              <w:jc w:val="left"/>
            </w:pPr>
            <w:r>
              <w:t xml:space="preserve">8</w:t>
            </w:r>
          </w:p>
        </w:tc>
        <w:tc>
          <w:tcPr/>
          <w:p>
            <w:pPr>
              <w:pStyle w:val="Compact"/>
              <w:jc w:val="left"/>
            </w:pPr>
            <w:r>
              <w:t xml:space="preserve">DNS zone, record, and health assessment</w:t>
            </w:r>
          </w:p>
        </w:tc>
      </w:tr>
      <w:tr>
        <w:tc>
          <w:tcPr/>
          <w:p>
            <w:pPr>
              <w:pStyle w:val="Compact"/>
              <w:jc w:val="left"/>
            </w:pPr>
            <w:r>
              <w:t xml:space="preserve">UIAOPKIAssessment</w:t>
            </w:r>
          </w:p>
        </w:tc>
        <w:tc>
          <w:tcPr/>
          <w:p>
            <w:pPr>
              <w:pStyle w:val="Compact"/>
              <w:jc w:val="left"/>
            </w:pPr>
            <w:r>
              <w:t xml:space="preserve">Released</w:t>
            </w:r>
          </w:p>
        </w:tc>
        <w:tc>
          <w:tcPr/>
          <w:p>
            <w:pPr>
              <w:pStyle w:val="Compact"/>
              <w:jc w:val="left"/>
            </w:pPr>
            <w:r>
              <w:t xml:space="preserve">5</w:t>
            </w:r>
          </w:p>
        </w:tc>
        <w:tc>
          <w:tcPr/>
          <w:p>
            <w:pPr>
              <w:pStyle w:val="Compact"/>
              <w:jc w:val="left"/>
            </w:pPr>
            <w:r>
              <w:t xml:space="preserve">PKI/CA infrastructure and ESC vulnerability assessment</w:t>
            </w:r>
          </w:p>
        </w:tc>
      </w:tr>
      <w:tr>
        <w:tc>
          <w:tcPr/>
          <w:p>
            <w:pPr>
              <w:pStyle w:val="Compact"/>
              <w:jc w:val="left"/>
            </w:pPr>
            <w:r>
              <w:t xml:space="preserve">UIAOReadOnlyAssessment</w:t>
            </w:r>
          </w:p>
        </w:tc>
        <w:tc>
          <w:tcPr/>
          <w:p>
            <w:pPr>
              <w:pStyle w:val="Compact"/>
              <w:jc w:val="left"/>
            </w:pPr>
            <w:r>
              <w:t xml:space="preserve">Released</w:t>
            </w:r>
          </w:p>
        </w:tc>
        <w:tc>
          <w:tcPr/>
          <w:p>
            <w:pPr>
              <w:pStyle w:val="Compact"/>
              <w:jc w:val="left"/>
            </w:pPr>
            <w:r>
              <w:t xml:space="preserve">5</w:t>
            </w:r>
          </w:p>
        </w:tc>
        <w:tc>
          <w:tcPr/>
          <w:p>
            <w:pPr>
              <w:pStyle w:val="Compact"/>
              <w:jc w:val="left"/>
            </w:pPr>
            <w:r>
              <w:t xml:space="preserve">Read-only assessment for least-privilege environments</w:t>
            </w:r>
          </w:p>
        </w:tc>
      </w:tr>
      <w:tr>
        <w:tc>
          <w:tcPr/>
          <w:p>
            <w:pPr>
              <w:pStyle w:val="Compact"/>
              <w:jc w:val="left"/>
            </w:pPr>
            <w:r>
              <w:t xml:space="preserve">UIAOIdentityAssessment</w:t>
            </w:r>
          </w:p>
        </w:tc>
        <w:tc>
          <w:tcPr/>
          <w:p>
            <w:pPr>
              <w:pStyle w:val="Compact"/>
              <w:jc w:val="left"/>
            </w:pPr>
            <w:r>
              <w:t xml:space="preserve">Planned</w:t>
            </w:r>
          </w:p>
        </w:tc>
        <w:tc>
          <w:tcPr/>
          <w:p>
            <w:pPr>
              <w:pStyle w:val="Compact"/>
              <w:jc w:val="left"/>
            </w:pPr>
            <w:r>
              <w:t xml:space="preserve">6</w:t>
            </w:r>
          </w:p>
        </w:tc>
        <w:tc>
          <w:tcPr/>
          <w:p>
            <w:pPr>
              <w:pStyle w:val="Compact"/>
              <w:jc w:val="left"/>
            </w:pPr>
            <w:r>
              <w:t xml:space="preserve">Entra ID / hybrid identity assessment</w:t>
            </w:r>
          </w:p>
        </w:tc>
      </w:tr>
      <w:tr>
        <w:tc>
          <w:tcPr/>
          <w:p>
            <w:pPr>
              <w:pStyle w:val="Compact"/>
              <w:jc w:val="left"/>
            </w:pPr>
            <w:r>
              <w:t xml:space="preserve">UIAOImportAdapters</w:t>
            </w:r>
          </w:p>
        </w:tc>
        <w:tc>
          <w:tcPr/>
          <w:p>
            <w:pPr>
              <w:pStyle w:val="Compact"/>
              <w:jc w:val="left"/>
            </w:pPr>
            <w:r>
              <w:t xml:space="preserve">Planned</w:t>
            </w:r>
          </w:p>
        </w:tc>
        <w:tc>
          <w:tcPr/>
          <w:p>
            <w:pPr>
              <w:pStyle w:val="Compact"/>
              <w:jc w:val="left"/>
            </w:pPr>
            <w:r>
              <w:t xml:space="preserve">6</w:t>
            </w:r>
          </w:p>
        </w:tc>
        <w:tc>
          <w:tcPr/>
          <w:p>
            <w:pPr>
              <w:pStyle w:val="Compact"/>
              <w:jc w:val="left"/>
            </w:pPr>
            <w:r>
              <w:t xml:space="preserve">Third-party report ingestion and correlation</w:t>
            </w:r>
          </w:p>
        </w:tc>
      </w:tr>
      <w:tr>
        <w:tc>
          <w:tcPr/>
          <w:p>
            <w:pPr>
              <w:pStyle w:val="Compact"/>
              <w:jc w:val="left"/>
            </w:pPr>
            <w:r>
              <w:t xml:space="preserve">UIAOPlanGenerators</w:t>
            </w:r>
          </w:p>
        </w:tc>
        <w:tc>
          <w:tcPr/>
          <w:p>
            <w:pPr>
              <w:pStyle w:val="Compact"/>
              <w:jc w:val="left"/>
            </w:pPr>
            <w:r>
              <w:t xml:space="preserve">Planned</w:t>
            </w:r>
          </w:p>
        </w:tc>
        <w:tc>
          <w:tcPr/>
          <w:p>
            <w:pPr>
              <w:pStyle w:val="Compact"/>
              <w:jc w:val="left"/>
            </w:pPr>
            <w:r>
              <w:t xml:space="preserve">6</w:t>
            </w:r>
          </w:p>
        </w:tc>
        <w:tc>
          <w:tcPr/>
          <w:p>
            <w:pPr>
              <w:pStyle w:val="Compact"/>
              <w:jc w:val="left"/>
            </w:pPr>
            <w:r>
              <w:t xml:space="preserve">Migration and modernization plan generation</w:t>
            </w:r>
          </w:p>
        </w:tc>
      </w:tr>
      <w:tr>
        <w:tc>
          <w:tcPr/>
          <w:p>
            <w:pPr>
              <w:pStyle w:val="Compact"/>
              <w:jc w:val="left"/>
            </w:pPr>
            <w:r>
              <w:t xml:space="preserve">UIAODriftDetection</w:t>
            </w:r>
          </w:p>
        </w:tc>
        <w:tc>
          <w:tcPr/>
          <w:p>
            <w:pPr>
              <w:pStyle w:val="Compact"/>
              <w:jc w:val="left"/>
            </w:pPr>
            <w:r>
              <w:t xml:space="preserve">Planned</w:t>
            </w:r>
          </w:p>
        </w:tc>
        <w:tc>
          <w:tcPr/>
          <w:p>
            <w:pPr>
              <w:pStyle w:val="Compact"/>
              <w:jc w:val="left"/>
            </w:pPr>
            <w:r>
              <w:t xml:space="preserve">5</w:t>
            </w:r>
          </w:p>
        </w:tc>
        <w:tc>
          <w:tcPr/>
          <w:p>
            <w:pPr>
              <w:pStyle w:val="Compact"/>
              <w:jc w:val="left"/>
            </w:pPr>
            <w:r>
              <w:t xml:space="preserve">Baseline comparison and drift alerting</w:t>
            </w:r>
          </w:p>
        </w:tc>
      </w:tr>
    </w:tbl>
    <w:p>
      <w:pPr>
        <w:pStyle w:val="BodyText"/>
      </w:pPr>
      <w:r>
        <w:t xml:space="preserve">1.3 Platform Requirements</w:t>
      </w:r>
    </w:p>
    <w:p>
      <w:pPr>
        <w:numPr>
          <w:ilvl w:val="0"/>
          <w:numId w:val="1002"/>
        </w:numPr>
      </w:pPr>
      <w:r>
        <w:rPr>
          <w:b/>
          <w:bCs/>
        </w:rPr>
        <w:t xml:space="preserve">PowerShell:</w:t>
      </w:r>
      <w:r>
        <w:t xml:space="preserve"> </w:t>
      </w:r>
      <w:r>
        <w:t xml:space="preserve">5.1 (Windows PowerShell)</w:t>
      </w:r>
    </w:p>
    <w:p>
      <w:pPr>
        <w:numPr>
          <w:ilvl w:val="0"/>
          <w:numId w:val="1002"/>
        </w:numPr>
      </w:pPr>
      <w:r>
        <w:rPr>
          <w:b/>
          <w:bCs/>
        </w:rPr>
        <w:t xml:space="preserve">Operating System:</w:t>
      </w:r>
      <w:r>
        <w:t xml:space="preserve"> </w:t>
      </w:r>
      <w:r>
        <w:t xml:space="preserve">Windows Server 2025, Windows 10, or Windows 11</w:t>
      </w:r>
    </w:p>
    <w:p>
      <w:pPr>
        <w:numPr>
          <w:ilvl w:val="0"/>
          <w:numId w:val="1002"/>
        </w:numPr>
      </w:pPr>
      <w:r>
        <w:rPr>
          <w:b/>
          <w:bCs/>
        </w:rPr>
        <w:t xml:space="preserve">Module Installation Path:</w:t>
      </w:r>
      <w:r>
        <w:t xml:space="preserve"> </w:t>
      </w:r>
      <w:r>
        <w:t xml:space="preserve">D:\UIAO\Modules\</w:t>
      </w:r>
    </w:p>
    <w:p>
      <w:pPr>
        <w:numPr>
          <w:ilvl w:val="0"/>
          <w:numId w:val="1002"/>
        </w:numPr>
      </w:pPr>
      <w:r>
        <w:rPr>
          <w:b/>
          <w:bCs/>
        </w:rPr>
        <w:t xml:space="preserve">Assessment Output Path:</w:t>
      </w:r>
      <w:r>
        <w:t xml:space="preserve"> </w:t>
      </w:r>
      <w:r>
        <w:t xml:space="preserve">D:\UIAO\Assessment\</w:t>
      </w:r>
    </w:p>
    <w:p>
      <w:pPr>
        <w:pStyle w:val="FirstParagraph"/>
      </w:pPr>
      <w:r>
        <w:t xml:space="preserve">1.4 JSON Output Envelope</w:t>
      </w:r>
    </w:p>
    <w:p>
      <w:pPr>
        <w:pStyle w:val="BodyText"/>
      </w:pPr>
      <w:r>
        <w:t xml:space="preserve">All JSON output from UIAO modules includes a standard governance envelope with the following fields:</w:t>
      </w:r>
    </w:p>
    <w:p>
      <w:pPr>
        <w:pStyle w:val="BodyText"/>
      </w:pPr>
      <w:r>
        <w:t xml:space="preserve">{ "AssessmentType": "ForestTopology", "Timestamp": "2026-04-21T07:55:00-04:00", "Domain": "contoso.local", "RunAs": "CONTOSO\\admin", "Classification": "Controlled", "Boundary": "GCC-Moderate", "Data": { ... } }</w:t>
      </w:r>
    </w:p>
    <w:p>
      <w:pPr>
        <w:pStyle w:val="BodyText"/>
      </w:pPr>
      <w:r>
        <w:t xml:space="preserve">2. Installation and Setup</w:t>
      </w:r>
    </w:p>
    <w:p>
      <w:pPr>
        <w:pStyle w:val="BodyText"/>
      </w:pPr>
      <w:r>
        <w:t xml:space="preserve">2.1 Prerequisites</w:t>
      </w:r>
    </w:p>
    <w:tbl>
      <w:tblPr>
        <w:tblStyle w:val="Table"/>
        <w:tblW w:type="pct" w:w="4915"/>
        <w:tblLayout w:type="fixed"/>
        <w:tblLook w:firstRow="1" w:lastRow="0" w:firstColumn="0" w:lastColumn="0" w:noHBand="0" w:noVBand="0" w:val="0020"/>
      </w:tblPr>
      <w:tblGrid>
        <w:gridCol w:w="1895"/>
        <w:gridCol w:w="2910"/>
        <w:gridCol w:w="2978"/>
      </w:tblGrid>
      <w:tr>
        <w:trPr>
          <w:tblHeader w:val="on"/>
        </w:trPr>
        <w:tc>
          <w:tcPr/>
          <w:p>
            <w:pPr>
              <w:pStyle w:val="Compact"/>
              <w:jc w:val="left"/>
            </w:pPr>
            <w:r>
              <w:rPr>
                <w:b/>
                <w:bCs/>
              </w:rPr>
              <w:t xml:space="preserve">Prerequisite</w:t>
            </w:r>
          </w:p>
        </w:tc>
        <w:tc>
          <w:tcPr/>
          <w:p>
            <w:pPr>
              <w:pStyle w:val="Compact"/>
              <w:jc w:val="left"/>
            </w:pPr>
            <w:r>
              <w:rPr>
                <w:b/>
                <w:bCs/>
              </w:rPr>
              <w:t xml:space="preserve">Required For</w:t>
            </w:r>
          </w:p>
        </w:tc>
        <w:tc>
          <w:tcPr/>
          <w:p>
            <w:pPr>
              <w:pStyle w:val="Compact"/>
              <w:jc w:val="left"/>
            </w:pPr>
            <w:r>
              <w:rPr>
                <w:b/>
                <w:bCs/>
              </w:rPr>
              <w:t xml:space="preserve">Installation</w:t>
            </w:r>
          </w:p>
        </w:tc>
      </w:tr>
      <w:tr>
        <w:tc>
          <w:tcPr/>
          <w:p>
            <w:pPr>
              <w:pStyle w:val="Compact"/>
              <w:jc w:val="left"/>
            </w:pPr>
            <w:r>
              <w:t xml:space="preserve">PowerShell 5.1</w:t>
            </w:r>
          </w:p>
        </w:tc>
        <w:tc>
          <w:tcPr/>
          <w:p>
            <w:pPr>
              <w:pStyle w:val="Compact"/>
              <w:jc w:val="left"/>
            </w:pPr>
            <w:r>
              <w:t xml:space="preserve">All modules</w:t>
            </w:r>
          </w:p>
        </w:tc>
        <w:tc>
          <w:tcPr/>
          <w:p>
            <w:pPr>
              <w:pStyle w:val="Compact"/>
              <w:jc w:val="left"/>
            </w:pPr>
            <w:r>
              <w:t xml:space="preserve">Built into Windows 10/11 and Server 2025</w:t>
            </w:r>
          </w:p>
        </w:tc>
      </w:tr>
      <w:tr>
        <w:tc>
          <w:tcPr/>
          <w:p>
            <w:pPr>
              <w:pStyle w:val="Compact"/>
              <w:jc w:val="left"/>
            </w:pPr>
            <w:r>
              <w:t xml:space="preserve">RSAT AD PowerShell Module</w:t>
            </w:r>
          </w:p>
        </w:tc>
        <w:tc>
          <w:tcPr/>
          <w:p>
            <w:pPr>
              <w:pStyle w:val="Compact"/>
              <w:jc w:val="left"/>
            </w:pPr>
            <w:r>
              <w:t xml:space="preserve">UIAOADAssessment, UIAOReadOnlyAssessment</w:t>
            </w:r>
          </w:p>
        </w:tc>
        <w:tc>
          <w:tcPr/>
          <w:p>
            <w:pPr>
              <w:pStyle w:val="Compact"/>
              <w:jc w:val="left"/>
            </w:pPr>
            <w:r>
              <w:t xml:space="preserve">Install-WindowsFeature RSAT-AD-PowerShell</w:t>
            </w:r>
          </w:p>
        </w:tc>
      </w:tr>
      <w:tr>
        <w:tc>
          <w:tcPr/>
          <w:p>
            <w:pPr>
              <w:pStyle w:val="Compact"/>
              <w:jc w:val="left"/>
            </w:pPr>
            <w:r>
              <w:t xml:space="preserve">DNS Server Module</w:t>
            </w:r>
          </w:p>
        </w:tc>
        <w:tc>
          <w:tcPr/>
          <w:p>
            <w:pPr>
              <w:pStyle w:val="Compact"/>
              <w:jc w:val="left"/>
            </w:pPr>
            <w:r>
              <w:t xml:space="preserve">UIAODNSAssessment</w:t>
            </w:r>
          </w:p>
        </w:tc>
        <w:tc>
          <w:tcPr/>
          <w:p>
            <w:pPr>
              <w:pStyle w:val="Compact"/>
              <w:jc w:val="left"/>
            </w:pPr>
            <w:r>
              <w:t xml:space="preserve">Install-WindowsFeature RSAT-DNS-Server</w:t>
            </w:r>
          </w:p>
        </w:tc>
      </w:tr>
      <w:tr>
        <w:tc>
          <w:tcPr/>
          <w:p>
            <w:pPr>
              <w:pStyle w:val="Compact"/>
              <w:jc w:val="left"/>
            </w:pPr>
            <w:r>
              <w:t xml:space="preserve">GroupPolicy Module</w:t>
            </w:r>
          </w:p>
        </w:tc>
        <w:tc>
          <w:tcPr/>
          <w:p>
            <w:pPr>
              <w:pStyle w:val="Compact"/>
              <w:jc w:val="left"/>
            </w:pPr>
            <w:r>
              <w:t xml:space="preserve">UIAOADAssessment (GPO functions)</w:t>
            </w:r>
          </w:p>
        </w:tc>
        <w:tc>
          <w:tcPr/>
          <w:p>
            <w:pPr>
              <w:pStyle w:val="Compact"/>
              <w:jc w:val="left"/>
            </w:pPr>
            <w:r>
              <w:t xml:space="preserve">Install-WindowsFeature GPMC</w:t>
            </w:r>
          </w:p>
        </w:tc>
      </w:tr>
      <w:tr>
        <w:tc>
          <w:tcPr/>
          <w:p>
            <w:pPr>
              <w:pStyle w:val="Compact"/>
              <w:jc w:val="left"/>
            </w:pPr>
            <w:r>
              <w:t xml:space="preserve">PSPKI or ADCS modules</w:t>
            </w:r>
          </w:p>
        </w:tc>
        <w:tc>
          <w:tcPr/>
          <w:p>
            <w:pPr>
              <w:pStyle w:val="Compact"/>
              <w:jc w:val="left"/>
            </w:pPr>
            <w:r>
              <w:t xml:space="preserve">UIAOPKIAssessment</w:t>
            </w:r>
          </w:p>
        </w:tc>
        <w:tc>
          <w:tcPr/>
          <w:p>
            <w:pPr>
              <w:pStyle w:val="Compact"/>
              <w:jc w:val="left"/>
            </w:pPr>
            <w:r>
              <w:t xml:space="preserve">Install-Module -Name PSPKI (optional)</w:t>
            </w:r>
          </w:p>
        </w:tc>
      </w:tr>
    </w:tbl>
    <w:p>
      <w:pPr>
        <w:pStyle w:val="BodyText"/>
      </w:pPr>
      <w:r>
        <w:t xml:space="preserve">2.2 Module Installation</w:t>
      </w:r>
    </w:p>
    <w:p>
      <w:pPr>
        <w:pStyle w:val="BodyText"/>
      </w:pPr>
      <w:r>
        <w:rPr>
          <w:b/>
          <w:bCs/>
        </w:rPr>
        <w:t xml:space="preserve">Step 1:</w:t>
      </w:r>
      <w:r>
        <w:t xml:space="preserve"> </w:t>
      </w:r>
      <w:r>
        <w:t xml:space="preserve">Create the module directory structure.</w:t>
      </w:r>
    </w:p>
    <w:p>
      <w:pPr>
        <w:pStyle w:val="BodyText"/>
      </w:pPr>
      <w:r>
        <w:t xml:space="preserve">New-Item -ItemType Directory -Path "D:\UIAO\Modules" -Force New-Item -ItemType Directory -Path "D:\UIAO\Assessment" -Force</w:t>
      </w:r>
    </w:p>
    <w:p>
      <w:pPr>
        <w:pStyle w:val="BodyText"/>
      </w:pPr>
      <w:r>
        <w:rPr>
          <w:b/>
          <w:bCs/>
        </w:rPr>
        <w:t xml:space="preserve">Step 2:</w:t>
      </w:r>
      <w:r>
        <w:t xml:space="preserve"> </w:t>
      </w:r>
      <w:r>
        <w:t xml:space="preserve">Copy module folders to the installation path.</w:t>
      </w:r>
    </w:p>
    <w:p>
      <w:pPr>
        <w:pStyle w:val="BodyText"/>
      </w:pPr>
      <w:r>
        <w:t xml:space="preserve">Copy-Item -Path ".\UIAOADAssessment" -Destination "D:\UIAO\Modules\" -Recurse Copy-Item -Path ".\UIAODNSAssessment" -Destination "D:\UIAO\Modules\" -Recurse Copy-Item -Path ".\UIAOPKIAssessment" -Destination "D:\UIAO\Modules\" -Recurse Copy-Item -Path ".\UIAOReadOnlyAssessment" -Destination "D:\UIAO\Modules\" -Recurse</w:t>
      </w:r>
    </w:p>
    <w:p>
      <w:pPr>
        <w:pStyle w:val="BodyText"/>
      </w:pPr>
      <w:r>
        <w:rPr>
          <w:b/>
          <w:bCs/>
        </w:rPr>
        <w:t xml:space="preserve">Step 3:</w:t>
      </w:r>
      <w:r>
        <w:t xml:space="preserve"> </w:t>
      </w:r>
      <w:r>
        <w:t xml:space="preserve">Add to PSModulePath.</w:t>
      </w:r>
    </w:p>
    <w:p>
      <w:pPr>
        <w:pStyle w:val="BodyText"/>
      </w:pPr>
      <w:r>
        <w:t xml:space="preserve"># Session-scoped $env:PSModulePath = "D:\UIAO\Modules;" + $env:PSModulePath # Persistent (Machine-level) [Environment]::SetEnvironmentVariable( "PSModulePath", "D:\UIAO\Modules;" + [Environment]::GetEnvironmentVariable("PSModulePath", "Machine"), "Machine" )</w:t>
      </w:r>
    </w:p>
    <w:p>
      <w:pPr>
        <w:pStyle w:val="BodyText"/>
      </w:pPr>
      <w:r>
        <w:rPr>
          <w:b/>
          <w:bCs/>
        </w:rPr>
        <w:t xml:space="preserve">Step 4:</w:t>
      </w:r>
      <w:r>
        <w:t xml:space="preserve"> </w:t>
      </w:r>
      <w:r>
        <w:t xml:space="preserve">Import modules.</w:t>
      </w:r>
    </w:p>
    <w:p>
      <w:pPr>
        <w:pStyle w:val="BodyText"/>
      </w:pPr>
      <w:r>
        <w:t xml:space="preserve">Import-Module UIAOADAssessment Import-Module UIAODNSAssessment Import-Module UIAOPKIAssessment Import-Module UIAOReadOnlyAssessment</w:t>
      </w:r>
    </w:p>
    <w:p>
      <w:pPr>
        <w:pStyle w:val="BodyText"/>
      </w:pPr>
      <w:r>
        <w:rPr>
          <w:b/>
          <w:bCs/>
        </w:rPr>
        <w:t xml:space="preserve">Step 5:</w:t>
      </w:r>
      <w:r>
        <w:t xml:space="preserve"> </w:t>
      </w:r>
      <w:r>
        <w:t xml:space="preserve">Verify installation.</w:t>
      </w:r>
    </w:p>
    <w:p>
      <w:pPr>
        <w:pStyle w:val="BodyText"/>
      </w:pPr>
      <w:r>
        <w:t xml:space="preserve">Get-Command -Module UIAO*</w:t>
      </w:r>
    </w:p>
    <w:p>
      <w:pPr>
        <w:pStyle w:val="BodyText"/>
      </w:pPr>
      <w:r>
        <w:t xml:space="preserve">2.3 Execution Policy</w:t>
      </w:r>
    </w:p>
    <w:tbl>
      <w:tblPr>
        <w:tblStyle w:val="Table"/>
        <w:tblW w:type="pct" w:w="5029"/>
        <w:tblLayout w:type="fixed"/>
        <w:tblLook w:firstRow="0" w:lastRow="0" w:firstColumn="0" w:lastColumn="0" w:noHBand="0" w:noVBand="0" w:val="0000"/>
      </w:tblPr>
      <w:tblGrid>
        <w:gridCol w:w="7965"/>
      </w:tblGrid>
      <w:tr>
        <w:tc>
          <w:tcPr/>
          <w:p>
            <w:pPr>
              <w:pStyle w:val="FirstParagraph"/>
            </w:pPr>
            <w:r>
              <w:rPr>
                <w:b/>
                <w:bCs/>
              </w:rPr>
              <w:t xml:space="preserve">❗ Important</w:t>
            </w:r>
          </w:p>
          <w:p>
            <w:pPr>
              <w:pStyle w:val="BodyText"/>
            </w:pPr>
            <w:r>
              <w:t xml:space="preserve">UIAO modules require at minimum RemoteSigned execution policy. All module scripts must be signed with an approved code-signing certificate within the GCC-Moderate boundary.</w:t>
            </w:r>
          </w:p>
        </w:tc>
      </w:tr>
    </w:tbl>
    <w:p>
      <w:pPr>
        <w:pStyle w:val="BodyText"/>
      </w:pPr>
      <w:r>
        <w:t xml:space="preserve">Set-ExecutionPolicy -ExecutionPolicy RemoteSigned -Scope LocalMachine -Force</w:t>
      </w:r>
    </w:p>
    <w:p>
      <w:pPr>
        <w:pStyle w:val="BodyText"/>
      </w:pPr>
      <w:r>
        <w:t xml:space="preserve">3. UIAOADAssessment Module</w:t>
      </w:r>
    </w:p>
    <w:p>
      <w:pPr>
        <w:pStyle w:val="BodyText"/>
      </w:pPr>
      <w:r>
        <w:t xml:space="preserve">The UIAOADAssessment module provides 11 functions for comprehensive Active Directory forest and domain assessment. It discovers topology, inventories all major object types, analyzes security configurations, and produces governance-tagged output for downstream migration planning.</w:t>
      </w:r>
    </w:p>
    <w:p>
      <w:pPr>
        <w:pStyle w:val="BodyText"/>
      </w:pPr>
      <w:r>
        <w:t xml:space="preserve">3.1 Export-UIAOForestTopology</w:t>
      </w:r>
    </w:p>
    <w:p>
      <w:pPr>
        <w:pStyle w:val="BodyText"/>
      </w:pPr>
      <w:r>
        <w:rPr>
          <w:b/>
          <w:bCs/>
        </w:rPr>
        <w:t xml:space="preserve">Synopsis:</w:t>
      </w:r>
      <w:r>
        <w:t xml:space="preserve"> </w:t>
      </w:r>
      <w:r>
        <w:t xml:space="preserve">Discovers all domains, domain controllers, FSMO roles, and functional levels in the current forest.</w:t>
      </w:r>
    </w:p>
    <w:p>
      <w:pPr>
        <w:pStyle w:val="BodyText"/>
      </w:pPr>
      <w:r>
        <w:rPr>
          <w:b/>
          <w:bCs/>
        </w:rPr>
        <w:t xml:space="preserve">Description:</w:t>
      </w:r>
      <w:r>
        <w:t xml:space="preserve"> </w:t>
      </w:r>
      <w:r>
        <w:t xml:space="preserve">Enumerates the Active Directory forest to capture a complete topology snapshot. This includes all domains within the forest, each domain controller with its roles and IP addresses, the location of all five FSMO roles, and the current forest and domain functional levels. If -IncludeDCHealth is specified, basic replication and connectivity health checks are performed against each DC.</w:t>
      </w:r>
    </w:p>
    <w:p>
      <w:pPr>
        <w:pStyle w:val="BodyText"/>
      </w:pPr>
      <w:r>
        <w:rPr>
          <w:b/>
          <w:bCs/>
        </w:rPr>
        <w:t xml:space="preserve">Syntax:</w:t>
      </w:r>
    </w:p>
    <w:p>
      <w:pPr>
        <w:pStyle w:val="BodyText"/>
      </w:pPr>
      <w:r>
        <w:t xml:space="preserve">Export-UIAOForestTopology [-OutputPath &lt;String&gt;] [-Format &lt;String&gt;] [-IncludeDCHealth] [-Verbose] [-WhatIf]</w:t>
      </w:r>
    </w:p>
    <w:p>
      <w:pPr>
        <w:pStyle w:val="BodyText"/>
      </w:pPr>
      <w:r>
        <w:rPr>
          <w:b/>
          <w:bCs/>
        </w:rPr>
        <w:t xml:space="preserve">Parameters:</w:t>
      </w:r>
    </w:p>
    <w:tbl>
      <w:tblPr>
        <w:tblStyle w:val="Table"/>
        <w:tblW w:type="pct" w:w="4922"/>
        <w:tblLayout w:type="fixed"/>
        <w:tblLook w:firstRow="1" w:lastRow="0" w:firstColumn="0" w:lastColumn="0" w:noHBand="0" w:noVBand="0" w:val="0020"/>
      </w:tblPr>
      <w:tblGrid>
        <w:gridCol w:w="1166"/>
        <w:gridCol w:w="675"/>
        <w:gridCol w:w="920"/>
        <w:gridCol w:w="1534"/>
        <w:gridCol w:w="3499"/>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-Format</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JSON</w:t>
            </w:r>
          </w:p>
        </w:tc>
        <w:tc>
          <w:tcPr/>
          <w:p>
            <w:pPr>
              <w:pStyle w:val="Compact"/>
              <w:jc w:val="left"/>
            </w:pPr>
            <w:r>
              <w:t xml:space="preserve">Output format. Valid values: JSON, CSV.</w:t>
            </w:r>
          </w:p>
        </w:tc>
      </w:tr>
      <w:tr>
        <w:tc>
          <w:tcPr/>
          <w:p>
            <w:pPr>
              <w:pStyle w:val="Compact"/>
              <w:jc w:val="left"/>
            </w:pPr>
            <w:r>
              <w:t xml:space="preserve">-IncludeDCHealth</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Include DC replication and connectivity health checks.</w:t>
            </w:r>
          </w:p>
        </w:tc>
      </w:tr>
    </w:tbl>
    <w:p>
      <w:pPr>
        <w:pStyle w:val="BodyText"/>
      </w:pPr>
      <w:r>
        <w:rPr>
          <w:b/>
          <w:bCs/>
        </w:rPr>
        <w:t xml:space="preserve">Output:</w:t>
      </w:r>
      <w:r>
        <w:t xml:space="preserve"> </w:t>
      </w:r>
      <w:r>
        <w:t xml:space="preserve">ForestTopology.json</w:t>
      </w:r>
    </w:p>
    <w:p>
      <w:pPr>
        <w:pStyle w:val="BodyText"/>
      </w:pPr>
      <w:r>
        <w:rPr>
          <w:b/>
          <w:bCs/>
        </w:rPr>
        <w:t xml:space="preserve">Examples:</w:t>
      </w:r>
    </w:p>
    <w:p>
      <w:pPr>
        <w:pStyle w:val="BodyText"/>
      </w:pPr>
      <w:r>
        <w:t xml:space="preserve"># Example 1: Basic forest topology export Export-UIAOForestTopology # Example 2: Export with health checks to a custom path Export-UIAOForestTopology -OutputPath "D:\UIAO\Assessment\April2026" -IncludeDCHealth # Example 3: Export as CSV Export-UIAOForestTopology -Format CSV -OutputPath "D:\UIAO\Assessment\CSV"</w:t>
      </w:r>
    </w:p>
    <w:p>
      <w:pPr>
        <w:pStyle w:val="BodyText"/>
      </w:pPr>
      <w:r>
        <w:rPr>
          <w:b/>
          <w:bCs/>
        </w:rPr>
        <w:t xml:space="preserve">Notes:</w:t>
      </w:r>
      <w:r>
        <w:t xml:space="preserve"> </w:t>
      </w:r>
      <w:r>
        <w:t xml:space="preserve">Requires read access to the Configuration and Schema naming contexts. Forest-level discovery uses [System.DirectoryServices.ActiveDirectory.Forest]::GetCurrentForest().</w:t>
      </w:r>
    </w:p>
    <w:p>
      <w:pPr>
        <w:pStyle w:val="BodyText"/>
      </w:pPr>
      <w:r>
        <w:rPr>
          <w:b/>
          <w:bCs/>
        </w:rPr>
        <w:t xml:space="preserve">Related:</w:t>
      </w:r>
      <w:r>
        <w:t xml:space="preserve"> </w:t>
      </w:r>
      <w:r>
        <w:t xml:space="preserve">Invoke-UIAOADAssessment, Export-UIAOTrustMap</w:t>
      </w:r>
    </w:p>
    <w:p>
      <w:pPr>
        <w:pStyle w:val="BodyText"/>
      </w:pPr>
      <w:r>
        <w:t xml:space="preserve">3.2 Export-UIAOOUHierarchy</w:t>
      </w:r>
    </w:p>
    <w:p>
      <w:pPr>
        <w:pStyle w:val="BodyText"/>
      </w:pPr>
      <w:r>
        <w:rPr>
          <w:b/>
          <w:bCs/>
        </w:rPr>
        <w:t xml:space="preserve">Synopsis:</w:t>
      </w:r>
      <w:r>
        <w:t xml:space="preserve"> </w:t>
      </w:r>
      <w:r>
        <w:t xml:space="preserve">Exports the complete Organizational Unit tree with depth tracking, GPO links, and child object counts.</w:t>
      </w:r>
    </w:p>
    <w:p>
      <w:pPr>
        <w:pStyle w:val="BodyText"/>
      </w:pPr>
      <w:r>
        <w:rPr>
          <w:b/>
          <w:bCs/>
        </w:rPr>
        <w:t xml:space="preserve">Description:</w:t>
      </w:r>
      <w:r>
        <w:t xml:space="preserve"> </w:t>
      </w:r>
      <w:r>
        <w:t xml:space="preserve">Recursively walks the OU structure of a specified domain, capturing the full hierarchy with nesting depth, linked GPOs at each OU level, and optional object counts (users, computers, groups) per OU. Generates three output files: a structured JSON, a flat CSV, and a visual tree text file.</w:t>
      </w:r>
    </w:p>
    <w:p>
      <w:pPr>
        <w:pStyle w:val="BodyText"/>
      </w:pPr>
      <w:r>
        <w:rPr>
          <w:b/>
          <w:bCs/>
        </w:rPr>
        <w:t xml:space="preserve">Syntax:</w:t>
      </w:r>
    </w:p>
    <w:p>
      <w:pPr>
        <w:pStyle w:val="BodyText"/>
      </w:pPr>
      <w:r>
        <w:t xml:space="preserve">Export-UIAOOUHierarchy [-Domain &lt;String&gt;] [-OutputPath &lt;String&gt;] [-MaxDepth &lt;Int32&gt;] [-IncludeObjectCounts] [-Verbose] [-WhatIf]</w:t>
      </w:r>
    </w:p>
    <w:p>
      <w:pPr>
        <w:pStyle w:val="BodyText"/>
      </w:pPr>
      <w:r>
        <w:rPr>
          <w:b/>
          <w:bCs/>
        </w:rPr>
        <w:t xml:space="preserve">Parameters:</w:t>
      </w:r>
    </w:p>
    <w:tbl>
      <w:tblPr>
        <w:tblStyle w:val="Table"/>
        <w:tblW w:type="pct" w:w="4917"/>
        <w:tblLayout w:type="fixed"/>
        <w:tblLook w:firstRow="1" w:lastRow="0" w:firstColumn="0" w:lastColumn="0" w:noHBand="0" w:noVBand="0" w:val="0020"/>
      </w:tblPr>
      <w:tblGrid>
        <w:gridCol w:w="1505"/>
        <w:gridCol w:w="720"/>
        <w:gridCol w:w="981"/>
        <w:gridCol w:w="1636"/>
        <w:gridCol w:w="2945"/>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-MaxDepth</w:t>
            </w:r>
          </w:p>
        </w:tc>
        <w:tc>
          <w:tcPr/>
          <w:p>
            <w:pPr>
              <w:pStyle w:val="Compact"/>
              <w:jc w:val="left"/>
            </w:pPr>
            <w:r>
              <w:t xml:space="preserve">Int32</w:t>
            </w:r>
          </w:p>
        </w:tc>
        <w:tc>
          <w:tcPr/>
          <w:p>
            <w:pPr>
              <w:pStyle w:val="Compact"/>
              <w:jc w:val="left"/>
            </w:pPr>
            <w:r>
              <w:t xml:space="preserve">No</w:t>
            </w:r>
          </w:p>
        </w:tc>
        <w:tc>
          <w:tcPr/>
          <w:p>
            <w:pPr>
              <w:pStyle w:val="Compact"/>
              <w:jc w:val="left"/>
            </w:pPr>
            <w:r>
              <w:t xml:space="preserve">Unlimited</w:t>
            </w:r>
          </w:p>
        </w:tc>
        <w:tc>
          <w:tcPr/>
          <w:p>
            <w:pPr>
              <w:pStyle w:val="Compact"/>
              <w:jc w:val="left"/>
            </w:pPr>
            <w:r>
              <w:t xml:space="preserve">Maximum OU nesting depth to traverse.</w:t>
            </w:r>
          </w:p>
        </w:tc>
      </w:tr>
      <w:tr>
        <w:tc>
          <w:tcPr/>
          <w:p>
            <w:pPr>
              <w:pStyle w:val="Compact"/>
              <w:jc w:val="left"/>
            </w:pPr>
            <w:r>
              <w:t xml:space="preserve">-IncludeObjectCounts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Count users, computers, and groups per OU.</w:t>
            </w:r>
          </w:p>
        </w:tc>
      </w:tr>
    </w:tbl>
    <w:p>
      <w:pPr>
        <w:pStyle w:val="BodyText"/>
      </w:pPr>
      <w:r>
        <w:rPr>
          <w:b/>
          <w:bCs/>
        </w:rPr>
        <w:t xml:space="preserve">Output Files:</w:t>
      </w:r>
    </w:p>
    <w:p>
      <w:pPr>
        <w:numPr>
          <w:ilvl w:val="0"/>
          <w:numId w:val="1003"/>
        </w:numPr>
      </w:pPr>
      <w:r>
        <w:t xml:space="preserve">OUHierarchy.json — Structured OU tree with metadata</w:t>
      </w:r>
    </w:p>
    <w:p>
      <w:pPr>
        <w:numPr>
          <w:ilvl w:val="0"/>
          <w:numId w:val="1003"/>
        </w:numPr>
      </w:pPr>
      <w:r>
        <w:t xml:space="preserve">OUFlatList.csv — Flat listing of all OUs with distinguished names and depth</w:t>
      </w:r>
    </w:p>
    <w:p>
      <w:pPr>
        <w:numPr>
          <w:ilvl w:val="0"/>
          <w:numId w:val="1003"/>
        </w:numPr>
      </w:pPr>
      <w:r>
        <w:t xml:space="preserve">OUTree.txt — Visual ASCII tree representation</w:t>
      </w:r>
    </w:p>
    <w:p>
      <w:pPr>
        <w:pStyle w:val="FirstParagraph"/>
      </w:pPr>
      <w:r>
        <w:rPr>
          <w:b/>
          <w:bCs/>
        </w:rPr>
        <w:t xml:space="preserve">Examples:</w:t>
      </w:r>
    </w:p>
    <w:p>
      <w:pPr>
        <w:pStyle w:val="BodyText"/>
      </w:pPr>
      <w:r>
        <w:t xml:space="preserve"># Example 1: Export OU hierarchy for current domain Export-UIAOOUHierarchy -IncludeObjectCounts # Example 2: Export for a specific domain with depth limit Export-UIAOOUHierarchy -Domain "child.contoso.local" -MaxDepth 5 # Example 3: Export to a custom output directory Export-UIAOOUHierarchy -OutputPath "D:\UIAO\Assessment\OUReview" -IncludeObjectCounts</w:t>
      </w:r>
    </w:p>
    <w:p>
      <w:pPr>
        <w:pStyle w:val="BodyText"/>
      </w:pPr>
      <w:r>
        <w:rPr>
          <w:b/>
          <w:bCs/>
        </w:rPr>
        <w:t xml:space="preserve">Notes:</w:t>
      </w:r>
      <w:r>
        <w:t xml:space="preserve"> </w:t>
      </w:r>
      <w:r>
        <w:t xml:space="preserve">Object counts add processing time proportional to the number of OUs. For forests with 1,000+ OUs, consider using -MaxDepth to limit scope.</w:t>
      </w:r>
    </w:p>
    <w:p>
      <w:pPr>
        <w:pStyle w:val="BodyText"/>
      </w:pPr>
      <w:r>
        <w:rPr>
          <w:b/>
          <w:bCs/>
        </w:rPr>
        <w:t xml:space="preserve">Related:</w:t>
      </w:r>
      <w:r>
        <w:t xml:space="preserve"> </w:t>
      </w:r>
      <w:r>
        <w:t xml:space="preserve">Export-UIAOGPOInventory, Export-UIAOACLReport</w:t>
      </w:r>
    </w:p>
    <w:p>
      <w:pPr>
        <w:pStyle w:val="BodyText"/>
      </w:pPr>
      <w:r>
        <w:t xml:space="preserve">3.3 Export-UIAOGPOInventory</w:t>
      </w:r>
    </w:p>
    <w:p>
      <w:pPr>
        <w:pStyle w:val="BodyText"/>
      </w:pPr>
      <w:r>
        <w:rPr>
          <w:b/>
          <w:bCs/>
        </w:rPr>
        <w:t xml:space="preserve">Synopsis:</w:t>
      </w:r>
      <w:r>
        <w:t xml:space="preserve"> </w:t>
      </w:r>
      <w:r>
        <w:t xml:space="preserve">Performs a full Group Policy Object inventory with links, WMI filters, and settings analysis.</w:t>
      </w:r>
    </w:p>
    <w:p>
      <w:pPr>
        <w:pStyle w:val="BodyText"/>
      </w:pPr>
      <w:r>
        <w:rPr>
          <w:b/>
          <w:bCs/>
        </w:rPr>
        <w:t xml:space="preserve">Description:</w:t>
      </w:r>
      <w:r>
        <w:t xml:space="preserve"> </w:t>
      </w:r>
      <w:r>
        <w:t xml:space="preserve">Enumerates all GPOs in the target domain, capturing link status, WMI filter associations, modification dates, and GPO status. Optionally parses GPO settings via Get-GPOReport -ReportType XML and identifies unlinked and empty GPOs as candidates for cleanup.</w:t>
      </w:r>
    </w:p>
    <w:p>
      <w:pPr>
        <w:pStyle w:val="BodyText"/>
      </w:pPr>
      <w:r>
        <w:rPr>
          <w:b/>
          <w:bCs/>
        </w:rPr>
        <w:t xml:space="preserve">Syntax:</w:t>
      </w:r>
    </w:p>
    <w:p>
      <w:pPr>
        <w:pStyle w:val="BodyText"/>
      </w:pPr>
      <w:r>
        <w:t xml:space="preserve">Export-UIAOGPOInventory [-Domain &lt;String&gt;] [-OutputPath &lt;String&gt;] [-IncludeSettings] [-ExportXML] [-Verbose] [-WhatIf]</w:t>
      </w:r>
    </w:p>
    <w:p>
      <w:pPr>
        <w:pStyle w:val="BodyText"/>
      </w:pPr>
      <w:r>
        <w:rPr>
          <w:b/>
          <w:bCs/>
        </w:rPr>
        <w:t xml:space="preserve">Parameters:</w:t>
      </w:r>
    </w:p>
    <w:tbl>
      <w:tblPr>
        <w:tblStyle w:val="Table"/>
        <w:tblW w:type="pct" w:w="4924"/>
        <w:tblLayout w:type="fixed"/>
        <w:tblLook w:firstRow="1" w:lastRow="0" w:firstColumn="0" w:lastColumn="0" w:noHBand="0" w:noVBand="0" w:val="0020"/>
      </w:tblPr>
      <w:tblGrid>
        <w:gridCol w:w="1148"/>
        <w:gridCol w:w="665"/>
        <w:gridCol w:w="906"/>
        <w:gridCol w:w="1511"/>
        <w:gridCol w:w="3567"/>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-IncludeSettings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Parse and include GPO settings from XML reports.</w:t>
            </w:r>
          </w:p>
        </w:tc>
      </w:tr>
      <w:tr>
        <w:tc>
          <w:tcPr/>
          <w:p>
            <w:pPr>
              <w:pStyle w:val="Compact"/>
              <w:jc w:val="left"/>
            </w:pPr>
            <w:r>
              <w:t xml:space="preserve">-ExportXML</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Export raw XML GPO reports to GPO-Reports/ subdirectory.</w:t>
            </w:r>
          </w:p>
        </w:tc>
      </w:tr>
    </w:tbl>
    <w:p>
      <w:pPr>
        <w:pStyle w:val="BodyText"/>
      </w:pPr>
      <w:r>
        <w:rPr>
          <w:b/>
          <w:bCs/>
        </w:rPr>
        <w:t xml:space="preserve">Output Files:</w:t>
      </w:r>
    </w:p>
    <w:p>
      <w:pPr>
        <w:numPr>
          <w:ilvl w:val="0"/>
          <w:numId w:val="1004"/>
        </w:numPr>
      </w:pPr>
      <w:r>
        <w:t xml:space="preserve">GPOInventory.json — Complete GPO inventory with metadata</w:t>
      </w:r>
    </w:p>
    <w:p>
      <w:pPr>
        <w:numPr>
          <w:ilvl w:val="0"/>
          <w:numId w:val="1004"/>
        </w:numPr>
      </w:pPr>
      <w:r>
        <w:t xml:space="preserve">GPOLinks.csv — GPO-to-OU link mapping</w:t>
      </w:r>
    </w:p>
    <w:p>
      <w:pPr>
        <w:numPr>
          <w:ilvl w:val="0"/>
          <w:numId w:val="1004"/>
        </w:numPr>
      </w:pPr>
      <w:r>
        <w:t xml:space="preserve">UnlinkedGPOs.csv — GPOs with no links to any OU, site, or domain</w:t>
      </w:r>
    </w:p>
    <w:p>
      <w:pPr>
        <w:numPr>
          <w:ilvl w:val="0"/>
          <w:numId w:val="1004"/>
        </w:numPr>
      </w:pPr>
      <w:r>
        <w:t xml:space="preserve">EmptyGPOs.csv — GPOs with no configured settings</w:t>
      </w:r>
    </w:p>
    <w:p>
      <w:pPr>
        <w:numPr>
          <w:ilvl w:val="0"/>
          <w:numId w:val="1004"/>
        </w:numPr>
      </w:pPr>
      <w:r>
        <w:t xml:space="preserve">GPO-Reports/*.xml — Individual GPO XML reports (when -ExportXML is used)</w:t>
      </w:r>
    </w:p>
    <w:p>
      <w:pPr>
        <w:pStyle w:val="FirstParagraph"/>
      </w:pPr>
      <w:r>
        <w:rPr>
          <w:b/>
          <w:bCs/>
        </w:rPr>
        <w:t xml:space="preserve">Examples:</w:t>
      </w:r>
    </w:p>
    <w:p>
      <w:pPr>
        <w:pStyle w:val="BodyText"/>
      </w:pPr>
      <w:r>
        <w:t xml:space="preserve"># Example 1: Basic GPO inventory Export-UIAOGPOInventory # Example 2: Full inventory with settings and XML exports Export-UIAOGPOInventory -IncludeSettings -ExportXML # Example 3: Target a child domain Export-UIAOGPOInventory -Domain "child.contoso.local" -IncludeSettings</w:t>
      </w:r>
    </w:p>
    <w:p>
      <w:pPr>
        <w:pStyle w:val="BodyText"/>
      </w:pPr>
      <w:r>
        <w:rPr>
          <w:b/>
          <w:bCs/>
        </w:rPr>
        <w:t xml:space="preserve">Notes:</w:t>
      </w:r>
      <w:r>
        <w:t xml:space="preserve"> </w:t>
      </w:r>
      <w:r>
        <w:t xml:space="preserve">The -IncludeSettings switch significantly increases execution time as each GPO's XML report is parsed. Requires the GroupPolicy PowerShell module (GPMC feature).</w:t>
      </w:r>
    </w:p>
    <w:p>
      <w:pPr>
        <w:pStyle w:val="BodyText"/>
      </w:pPr>
      <w:r>
        <w:rPr>
          <w:b/>
          <w:bCs/>
        </w:rPr>
        <w:t xml:space="preserve">Related:</w:t>
      </w:r>
      <w:r>
        <w:t xml:space="preserve"> </w:t>
      </w:r>
      <w:r>
        <w:t xml:space="preserve">Export-UIAOOUHierarchy, Invoke-UIAOADAssessment</w:t>
      </w:r>
    </w:p>
    <w:p>
      <w:pPr>
        <w:pStyle w:val="BodyText"/>
      </w:pPr>
      <w:r>
        <w:t xml:space="preserve">3.4 Export-UIAOComputerInventory</w:t>
      </w:r>
    </w:p>
    <w:p>
      <w:pPr>
        <w:pStyle w:val="BodyText"/>
      </w:pPr>
      <w:r>
        <w:rPr>
          <w:b/>
          <w:bCs/>
        </w:rPr>
        <w:t xml:space="preserve">Synopsis:</w:t>
      </w:r>
      <w:r>
        <w:t xml:space="preserve"> </w:t>
      </w:r>
      <w:r>
        <w:t xml:space="preserve">Inventories all computer objects with operating system, OU location, last logon, and stale detection.</w:t>
      </w:r>
    </w:p>
    <w:p>
      <w:pPr>
        <w:pStyle w:val="BodyText"/>
      </w:pPr>
      <w:r>
        <w:rPr>
          <w:b/>
          <w:bCs/>
        </w:rPr>
        <w:t xml:space="preserve">Description:</w:t>
      </w:r>
      <w:r>
        <w:t xml:space="preserve"> </w:t>
      </w:r>
      <w:r>
        <w:t xml:space="preserve">Queries Active Directory for all computer objects and captures OS name, OS version, OU membership, last logon timestamp, password last set date, and enabled/disabled status. Identifies stale computers based on the configured -StaleDays threshold and categorizes devices by OS for modernization planning.</w:t>
      </w:r>
    </w:p>
    <w:p>
      <w:pPr>
        <w:pStyle w:val="BodyText"/>
      </w:pPr>
      <w:r>
        <w:rPr>
          <w:b/>
          <w:bCs/>
        </w:rPr>
        <w:t xml:space="preserve">Syntax:</w:t>
      </w:r>
    </w:p>
    <w:p>
      <w:pPr>
        <w:pStyle w:val="BodyText"/>
      </w:pPr>
      <w:r>
        <w:t xml:space="preserve">Export-UIAOComputerInventory [-Domain &lt;String&gt;] [-OutputPath &lt;String&gt;] [-StaleDays &lt;Int32&gt;] [-IncludeServers] [-IncludeWorkstations] [-Verbose] [-WhatIf]</w:t>
      </w:r>
    </w:p>
    <w:p>
      <w:pPr>
        <w:pStyle w:val="BodyText"/>
      </w:pPr>
      <w:r>
        <w:rPr>
          <w:b/>
          <w:bCs/>
        </w:rPr>
        <w:t xml:space="preserve">Parameters:</w:t>
      </w:r>
    </w:p>
    <w:tbl>
      <w:tblPr>
        <w:tblStyle w:val="Table"/>
        <w:tblW w:type="pct" w:w="4925"/>
        <w:tblLayout w:type="fixed"/>
        <w:tblLook w:firstRow="1" w:lastRow="0" w:firstColumn="0" w:lastColumn="0" w:noHBand="0" w:noVBand="0" w:val="0020"/>
      </w:tblPr>
      <w:tblGrid>
        <w:gridCol w:w="1359"/>
        <w:gridCol w:w="650"/>
        <w:gridCol w:w="886"/>
        <w:gridCol w:w="1477"/>
        <w:gridCol w:w="3428"/>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-StaleDays</w:t>
            </w:r>
          </w:p>
        </w:tc>
        <w:tc>
          <w:tcPr/>
          <w:p>
            <w:pPr>
              <w:pStyle w:val="Compact"/>
              <w:jc w:val="left"/>
            </w:pPr>
            <w:r>
              <w:t xml:space="preserve">Int32</w:t>
            </w:r>
          </w:p>
        </w:tc>
        <w:tc>
          <w:tcPr/>
          <w:p>
            <w:pPr>
              <w:pStyle w:val="Compact"/>
              <w:jc w:val="left"/>
            </w:pPr>
            <w:r>
              <w:t xml:space="preserve">No</w:t>
            </w:r>
          </w:p>
        </w:tc>
        <w:tc>
          <w:tcPr/>
          <w:p>
            <w:pPr>
              <w:pStyle w:val="Compact"/>
              <w:jc w:val="left"/>
            </w:pPr>
            <w:r>
              <w:t xml:space="preserve">90</w:t>
            </w:r>
          </w:p>
        </w:tc>
        <w:tc>
          <w:tcPr/>
          <w:p>
            <w:pPr>
              <w:pStyle w:val="Compact"/>
              <w:jc w:val="left"/>
            </w:pPr>
            <w:r>
              <w:t xml:space="preserve">Days since last logon to flag as stale.</w:t>
            </w:r>
          </w:p>
        </w:tc>
      </w:tr>
      <w:tr>
        <w:tc>
          <w:tcPr/>
          <w:p>
            <w:pPr>
              <w:pStyle w:val="Compact"/>
              <w:jc w:val="left"/>
            </w:pPr>
            <w:r>
              <w:t xml:space="preserve">-IncludeServers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$true</w:t>
            </w:r>
          </w:p>
        </w:tc>
        <w:tc>
          <w:tcPr/>
          <w:p>
            <w:pPr>
              <w:pStyle w:val="Compact"/>
              <w:jc w:val="left"/>
            </w:pPr>
            <w:r>
              <w:t xml:space="preserve">Include server operating systems in the inventory.</w:t>
            </w:r>
          </w:p>
        </w:tc>
      </w:tr>
      <w:tr>
        <w:tc>
          <w:tcPr/>
          <w:p>
            <w:pPr>
              <w:pStyle w:val="Compact"/>
              <w:jc w:val="left"/>
            </w:pPr>
            <w:r>
              <w:t xml:space="preserve">-IncludeWorkstations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$true</w:t>
            </w:r>
          </w:p>
        </w:tc>
        <w:tc>
          <w:tcPr/>
          <w:p>
            <w:pPr>
              <w:pStyle w:val="Compact"/>
              <w:jc w:val="left"/>
            </w:pPr>
            <w:r>
              <w:t xml:space="preserve">Include workstation operating systems in the inventory.</w:t>
            </w:r>
          </w:p>
        </w:tc>
      </w:tr>
    </w:tbl>
    <w:p>
      <w:pPr>
        <w:pStyle w:val="BodyText"/>
      </w:pPr>
      <w:r>
        <w:rPr>
          <w:b/>
          <w:bCs/>
        </w:rPr>
        <w:t xml:space="preserve">Output Files:</w:t>
      </w:r>
    </w:p>
    <w:p>
      <w:pPr>
        <w:numPr>
          <w:ilvl w:val="0"/>
          <w:numId w:val="1005"/>
        </w:numPr>
      </w:pPr>
      <w:r>
        <w:t xml:space="preserve">ComputerInventory.json — Complete computer object inventory</w:t>
      </w:r>
    </w:p>
    <w:p>
      <w:pPr>
        <w:numPr>
          <w:ilvl w:val="0"/>
          <w:numId w:val="1005"/>
        </w:numPr>
      </w:pPr>
      <w:r>
        <w:t xml:space="preserve">ComputersByOS.csv — Summary counts grouped by OS version</w:t>
      </w:r>
    </w:p>
    <w:p>
      <w:pPr>
        <w:numPr>
          <w:ilvl w:val="0"/>
          <w:numId w:val="1005"/>
        </w:numPr>
      </w:pPr>
      <w:r>
        <w:t xml:space="preserve">StaleComputers.csv — Computers exceeding the stale threshold</w:t>
      </w:r>
    </w:p>
    <w:p>
      <w:pPr>
        <w:pStyle w:val="FirstParagraph"/>
      </w:pPr>
      <w:r>
        <w:rPr>
          <w:b/>
          <w:bCs/>
        </w:rPr>
        <w:t xml:space="preserve">Examples:</w:t>
      </w:r>
    </w:p>
    <w:p>
      <w:pPr>
        <w:pStyle w:val="BodyText"/>
      </w:pPr>
      <w:r>
        <w:t xml:space="preserve"># Example 1: Default computer inventory Export-UIAOComputerInventory # Example 2: Custom stale threshold of 60 days Export-UIAOComputerInventory -StaleDays 60 # Example 3: Servers only Export-UIAOComputerInventory -IncludeServers -IncludeWorkstations:$false</w:t>
      </w:r>
    </w:p>
    <w:p>
      <w:pPr>
        <w:pStyle w:val="BodyText"/>
      </w:pPr>
      <w:r>
        <w:rPr>
          <w:b/>
          <w:bCs/>
        </w:rPr>
        <w:t xml:space="preserve">Notes:</w:t>
      </w:r>
      <w:r>
        <w:t xml:space="preserve"> </w:t>
      </w:r>
      <w:r>
        <w:t xml:space="preserve">Uses lastLogonTimestamp (replicated attribute) rather than lastLogon (per-DC) for stale detection. Replication delay of up to 14 days should be considered when setting -StaleDays.</w:t>
      </w:r>
    </w:p>
    <w:p>
      <w:pPr>
        <w:pStyle w:val="BodyText"/>
      </w:pPr>
      <w:r>
        <w:rPr>
          <w:b/>
          <w:bCs/>
        </w:rPr>
        <w:t xml:space="preserve">Related:</w:t>
      </w:r>
      <w:r>
        <w:t xml:space="preserve"> </w:t>
      </w:r>
      <w:r>
        <w:t xml:space="preserve">Export-UIAOUserInventory, Invoke-UIAOADAssessment</w:t>
      </w:r>
    </w:p>
    <w:p>
      <w:pPr>
        <w:pStyle w:val="BodyText"/>
      </w:pPr>
      <w:r>
        <w:t xml:space="preserve">3.5 Export-UIAOUserInventory</w:t>
      </w:r>
    </w:p>
    <w:p>
      <w:pPr>
        <w:pStyle w:val="BodyText"/>
      </w:pPr>
      <w:r>
        <w:rPr>
          <w:b/>
          <w:bCs/>
        </w:rPr>
        <w:t xml:space="preserve">Synopsis:</w:t>
      </w:r>
      <w:r>
        <w:t xml:space="preserve"> </w:t>
      </w:r>
      <w:r>
        <w:t xml:space="preserve">Inventories all user objects with privileged user detection and service account identification.</w:t>
      </w:r>
    </w:p>
    <w:p>
      <w:pPr>
        <w:pStyle w:val="BodyText"/>
      </w:pPr>
      <w:r>
        <w:rPr>
          <w:b/>
          <w:bCs/>
        </w:rPr>
        <w:t xml:space="preserve">Description:</w:t>
      </w:r>
      <w:r>
        <w:t xml:space="preserve"> </w:t>
      </w:r>
      <w:r>
        <w:t xml:space="preserve">Enumerates all user objects in the target domain, capturing account status, last logon, password policy attributes, group memberships, and OU location. Detects privileged users by membership in protected groups (Domain Admins, Enterprise Admins, Schema Admins, etc.) and identifies potential service accounts based on naming conventions and SPN assignments.</w:t>
      </w:r>
    </w:p>
    <w:p>
      <w:pPr>
        <w:pStyle w:val="BodyText"/>
      </w:pPr>
      <w:r>
        <w:rPr>
          <w:b/>
          <w:bCs/>
        </w:rPr>
        <w:t xml:space="preserve">Syntax:</w:t>
      </w:r>
    </w:p>
    <w:p>
      <w:pPr>
        <w:pStyle w:val="BodyText"/>
      </w:pPr>
      <w:r>
        <w:t xml:space="preserve">Export-UIAOUserInventory [-Domain &lt;String&gt;] [-OutputPath &lt;String&gt;] [-StaleDays &lt;Int32&gt;] [-IdentifyServiceAccounts] [-Verbose] [-WhatIf]</w:t>
      </w:r>
    </w:p>
    <w:p>
      <w:pPr>
        <w:pStyle w:val="BodyText"/>
      </w:pPr>
      <w:r>
        <w:rPr>
          <w:b/>
          <w:bCs/>
        </w:rPr>
        <w:t xml:space="preserve">Parameters:</w:t>
      </w:r>
    </w:p>
    <w:tbl>
      <w:tblPr>
        <w:tblStyle w:val="Table"/>
        <w:tblW w:type="pct" w:w="4929"/>
        <w:tblLayout w:type="fixed"/>
        <w:tblLook w:firstRow="1" w:lastRow="0" w:firstColumn="0" w:lastColumn="0" w:noHBand="0" w:noVBand="0" w:val="0020"/>
      </w:tblPr>
      <w:tblGrid>
        <w:gridCol w:w="1516"/>
        <w:gridCol w:w="617"/>
        <w:gridCol w:w="842"/>
        <w:gridCol w:w="1404"/>
        <w:gridCol w:w="3426"/>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-StaleDays</w:t>
            </w:r>
          </w:p>
        </w:tc>
        <w:tc>
          <w:tcPr/>
          <w:p>
            <w:pPr>
              <w:pStyle w:val="Compact"/>
              <w:jc w:val="left"/>
            </w:pPr>
            <w:r>
              <w:t xml:space="preserve">Int32</w:t>
            </w:r>
          </w:p>
        </w:tc>
        <w:tc>
          <w:tcPr/>
          <w:p>
            <w:pPr>
              <w:pStyle w:val="Compact"/>
              <w:jc w:val="left"/>
            </w:pPr>
            <w:r>
              <w:t xml:space="preserve">No</w:t>
            </w:r>
          </w:p>
        </w:tc>
        <w:tc>
          <w:tcPr/>
          <w:p>
            <w:pPr>
              <w:pStyle w:val="Compact"/>
              <w:jc w:val="left"/>
            </w:pPr>
            <w:r>
              <w:t xml:space="preserve">90</w:t>
            </w:r>
          </w:p>
        </w:tc>
        <w:tc>
          <w:tcPr/>
          <w:p>
            <w:pPr>
              <w:pStyle w:val="Compact"/>
              <w:jc w:val="left"/>
            </w:pPr>
            <w:r>
              <w:t xml:space="preserve">Days since last logon to flag as stale.</w:t>
            </w:r>
          </w:p>
        </w:tc>
      </w:tr>
      <w:tr>
        <w:tc>
          <w:tcPr/>
          <w:p>
            <w:pPr>
              <w:pStyle w:val="Compact"/>
              <w:jc w:val="left"/>
            </w:pPr>
            <w:r>
              <w:t xml:space="preserve">-IdentifyServiceAccounts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Apply heuristic detection for user-based service accounts.</w:t>
            </w:r>
          </w:p>
        </w:tc>
      </w:tr>
    </w:tbl>
    <w:p>
      <w:pPr>
        <w:pStyle w:val="BodyText"/>
      </w:pPr>
      <w:r>
        <w:rPr>
          <w:b/>
          <w:bCs/>
        </w:rPr>
        <w:t xml:space="preserve">Output Files:</w:t>
      </w:r>
    </w:p>
    <w:p>
      <w:pPr>
        <w:numPr>
          <w:ilvl w:val="0"/>
          <w:numId w:val="1006"/>
        </w:numPr>
      </w:pPr>
      <w:r>
        <w:t xml:space="preserve">UserInventory.json — Complete user object inventory</w:t>
      </w:r>
    </w:p>
    <w:p>
      <w:pPr>
        <w:numPr>
          <w:ilvl w:val="0"/>
          <w:numId w:val="1006"/>
        </w:numPr>
      </w:pPr>
      <w:r>
        <w:t xml:space="preserve">PrivilegedUsers.csv — Users in protected/privileged groups</w:t>
      </w:r>
    </w:p>
    <w:p>
      <w:pPr>
        <w:numPr>
          <w:ilvl w:val="0"/>
          <w:numId w:val="1006"/>
        </w:numPr>
      </w:pPr>
      <w:r>
        <w:t xml:space="preserve">StaleUsers.csv — Users exceeding the stale threshold</w:t>
      </w:r>
    </w:p>
    <w:p>
      <w:pPr>
        <w:numPr>
          <w:ilvl w:val="0"/>
          <w:numId w:val="1006"/>
        </w:numPr>
      </w:pPr>
      <w:r>
        <w:t xml:space="preserve">ServiceAccounts.csv — Detected service accounts (when -IdentifyServiceAccounts is used)</w:t>
      </w:r>
    </w:p>
    <w:p>
      <w:pPr>
        <w:pStyle w:val="FirstParagraph"/>
      </w:pPr>
      <w:r>
        <w:rPr>
          <w:b/>
          <w:bCs/>
        </w:rPr>
        <w:t xml:space="preserve">Examples:</w:t>
      </w:r>
    </w:p>
    <w:p>
      <w:pPr>
        <w:pStyle w:val="BodyText"/>
      </w:pPr>
      <w:r>
        <w:t xml:space="preserve"># Example 1: Full user inventory with service account detection Export-UIAOUserInventory -IdentifyServiceAccounts # Example 2: Custom stale threshold Export-UIAOUserInventory -StaleDays 120 # Example 3: Target a specific domain Export-UIAOUserInventory -Domain "child.contoso.local" -IdentifyServiceAccounts</w:t>
      </w:r>
    </w:p>
    <w:p>
      <w:pPr>
        <w:pStyle w:val="BodyText"/>
      </w:pPr>
      <w:r>
        <w:rPr>
          <w:b/>
          <w:bCs/>
        </w:rPr>
        <w:t xml:space="preserve">Notes:</w:t>
      </w:r>
      <w:r>
        <w:t xml:space="preserve"> </w:t>
      </w:r>
      <w:r>
        <w:t xml:space="preserve">Service account detection heuristics include: accounts with SPNs, accounts matching patterns svc_*, sa_*, svc.*, and accounts with "Password Never Expires" and "User Cannot Change Password" flags set.</w:t>
      </w:r>
    </w:p>
    <w:p>
      <w:pPr>
        <w:pStyle w:val="BodyText"/>
      </w:pPr>
      <w:r>
        <w:rPr>
          <w:b/>
          <w:bCs/>
        </w:rPr>
        <w:t xml:space="preserve">Related:</w:t>
      </w:r>
      <w:r>
        <w:t xml:space="preserve"> </w:t>
      </w:r>
      <w:r>
        <w:t xml:space="preserve">Export-UIAOServiceAccountInventory, Export-UIAOGroupInventory</w:t>
      </w:r>
    </w:p>
    <w:p>
      <w:pPr>
        <w:pStyle w:val="BodyText"/>
      </w:pPr>
      <w:r>
        <w:t xml:space="preserve">3.6 Export-UIAOGroupInventory</w:t>
      </w:r>
    </w:p>
    <w:p>
      <w:pPr>
        <w:pStyle w:val="BodyText"/>
      </w:pPr>
      <w:r>
        <w:rPr>
          <w:b/>
          <w:bCs/>
        </w:rPr>
        <w:t xml:space="preserve">Synopsis:</w:t>
      </w:r>
      <w:r>
        <w:t xml:space="preserve"> </w:t>
      </w:r>
      <w:r>
        <w:t xml:space="preserve">Inventories all groups with nesting depth analysis, member counts, and empty group detection.</w:t>
      </w:r>
    </w:p>
    <w:p>
      <w:pPr>
        <w:pStyle w:val="BodyText"/>
      </w:pPr>
      <w:r>
        <w:rPr>
          <w:b/>
          <w:bCs/>
        </w:rPr>
        <w:t xml:space="preserve">Description:</w:t>
      </w:r>
      <w:r>
        <w:t xml:space="preserve"> </w:t>
      </w:r>
      <w:r>
        <w:t xml:space="preserve">Enumerates all security and distribution groups in the target domain. Calculates effective nesting depth, direct and recursive member counts, and identifies empty groups and groups with excessive nesting (potential circular membership risks).</w:t>
      </w:r>
    </w:p>
    <w:p>
      <w:pPr>
        <w:pStyle w:val="BodyText"/>
      </w:pPr>
      <w:r>
        <w:rPr>
          <w:b/>
          <w:bCs/>
        </w:rPr>
        <w:t xml:space="preserve">Syntax:</w:t>
      </w:r>
    </w:p>
    <w:p>
      <w:pPr>
        <w:pStyle w:val="BodyText"/>
      </w:pPr>
      <w:r>
        <w:t xml:space="preserve">Export-UIAOGroupInventory [-Domain &lt;String&gt;] [-OutputPath &lt;String&gt;] [-MaxNestingDepth &lt;Int32&gt;] [-ResolveMembers] [-Verbose] [-WhatIf]</w:t>
      </w:r>
    </w:p>
    <w:p>
      <w:pPr>
        <w:pStyle w:val="BodyText"/>
      </w:pPr>
      <w:r>
        <w:rPr>
          <w:b/>
          <w:bCs/>
        </w:rPr>
        <w:t xml:space="preserve">Parameters:</w:t>
      </w:r>
    </w:p>
    <w:tbl>
      <w:tblPr>
        <w:tblStyle w:val="Table"/>
        <w:tblW w:type="pct" w:w="4925"/>
        <w:tblLayout w:type="fixed"/>
        <w:tblLook w:firstRow="1" w:lastRow="0" w:firstColumn="0" w:lastColumn="0" w:noHBand="0" w:noVBand="0" w:val="0020"/>
      </w:tblPr>
      <w:tblGrid>
        <w:gridCol w:w="1122"/>
        <w:gridCol w:w="650"/>
        <w:gridCol w:w="886"/>
        <w:gridCol w:w="1477"/>
        <w:gridCol w:w="3664"/>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-MaxNestingDepth</w:t>
            </w:r>
          </w:p>
        </w:tc>
        <w:tc>
          <w:tcPr/>
          <w:p>
            <w:pPr>
              <w:pStyle w:val="Compact"/>
              <w:jc w:val="left"/>
            </w:pPr>
            <w:r>
              <w:t xml:space="preserve">Int32</w:t>
            </w:r>
          </w:p>
        </w:tc>
        <w:tc>
          <w:tcPr/>
          <w:p>
            <w:pPr>
              <w:pStyle w:val="Compact"/>
              <w:jc w:val="left"/>
            </w:pPr>
            <w:r>
              <w:t xml:space="preserve">No</w:t>
            </w:r>
          </w:p>
        </w:tc>
        <w:tc>
          <w:tcPr/>
          <w:p>
            <w:pPr>
              <w:pStyle w:val="Compact"/>
              <w:jc w:val="left"/>
            </w:pPr>
            <w:r>
              <w:t xml:space="preserve">10</w:t>
            </w:r>
          </w:p>
        </w:tc>
        <w:tc>
          <w:tcPr/>
          <w:p>
            <w:pPr>
              <w:pStyle w:val="Compact"/>
              <w:jc w:val="left"/>
            </w:pPr>
            <w:r>
              <w:t xml:space="preserve">Maximum nesting depth to resolve before stopping recursion.</w:t>
            </w:r>
          </w:p>
        </w:tc>
      </w:tr>
      <w:tr>
        <w:tc>
          <w:tcPr/>
          <w:p>
            <w:pPr>
              <w:pStyle w:val="Compact"/>
              <w:jc w:val="left"/>
            </w:pPr>
            <w:r>
              <w:t xml:space="preserve">-ResolveMembers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Resolve all recursive (transitive) members.</w:t>
            </w:r>
          </w:p>
        </w:tc>
      </w:tr>
    </w:tbl>
    <w:p>
      <w:pPr>
        <w:pStyle w:val="BodyText"/>
      </w:pPr>
      <w:r>
        <w:rPr>
          <w:b/>
          <w:bCs/>
        </w:rPr>
        <w:t xml:space="preserve">Output Files:</w:t>
      </w:r>
    </w:p>
    <w:p>
      <w:pPr>
        <w:numPr>
          <w:ilvl w:val="0"/>
          <w:numId w:val="1007"/>
        </w:numPr>
      </w:pPr>
      <w:r>
        <w:t xml:space="preserve">GroupInventory.json — Complete group inventory with metadata</w:t>
      </w:r>
    </w:p>
    <w:p>
      <w:pPr>
        <w:numPr>
          <w:ilvl w:val="0"/>
          <w:numId w:val="1007"/>
        </w:numPr>
      </w:pPr>
      <w:r>
        <w:t xml:space="preserve">EmptyGroups.csv — Groups with zero members</w:t>
      </w:r>
    </w:p>
    <w:p>
      <w:pPr>
        <w:pStyle w:val="FirstParagraph"/>
      </w:pPr>
      <w:r>
        <w:rPr>
          <w:b/>
          <w:bCs/>
        </w:rPr>
        <w:t xml:space="preserve">Examples:</w:t>
      </w:r>
    </w:p>
    <w:p>
      <w:pPr>
        <w:pStyle w:val="BodyText"/>
      </w:pPr>
      <w:r>
        <w:t xml:space="preserve"># Example 1: Basic group inventory Export-UIAOGroupInventory # Example 2: Resolve all recursive members Export-UIAOGroupInventory -ResolveMembers # Example 3: Limit nesting resolution to 5 levels Export-UIAOGroupInventory -MaxNestingDepth 5 -ResolveMembers</w:t>
      </w:r>
    </w:p>
    <w:p>
      <w:pPr>
        <w:pStyle w:val="BodyText"/>
      </w:pPr>
      <w:r>
        <w:rPr>
          <w:b/>
          <w:bCs/>
        </w:rPr>
        <w:t xml:space="preserve">Notes:</w:t>
      </w:r>
      <w:r>
        <w:t xml:space="preserve"> </w:t>
      </w:r>
      <w:r>
        <w:t xml:space="preserve">-ResolveMembers can be resource-intensive in large domains with deeply nested groups. Circular group memberships are detected and logged as warnings.</w:t>
      </w:r>
    </w:p>
    <w:p>
      <w:pPr>
        <w:pStyle w:val="BodyText"/>
      </w:pPr>
      <w:r>
        <w:rPr>
          <w:b/>
          <w:bCs/>
        </w:rPr>
        <w:t xml:space="preserve">Related:</w:t>
      </w:r>
      <w:r>
        <w:t xml:space="preserve"> </w:t>
      </w:r>
      <w:r>
        <w:t xml:space="preserve">Export-UIAOUserInventory, Export-UIAOACLReport</w:t>
      </w:r>
    </w:p>
    <w:p>
      <w:pPr>
        <w:pStyle w:val="BodyText"/>
      </w:pPr>
      <w:r>
        <w:t xml:space="preserve">3.7 Export-UIAOServiceAccountInventory</w:t>
      </w:r>
    </w:p>
    <w:p>
      <w:pPr>
        <w:pStyle w:val="BodyText"/>
      </w:pPr>
      <w:r>
        <w:rPr>
          <w:b/>
          <w:bCs/>
        </w:rPr>
        <w:t xml:space="preserve">Synopsis:</w:t>
      </w:r>
      <w:r>
        <w:t xml:space="preserve"> </w:t>
      </w:r>
      <w:r>
        <w:t xml:space="preserve">Inventories all service accounts including gMSA, sMSA, and user-based service accounts.</w:t>
      </w:r>
    </w:p>
    <w:p>
      <w:pPr>
        <w:pStyle w:val="BodyText"/>
      </w:pPr>
      <w:r>
        <w:rPr>
          <w:b/>
          <w:bCs/>
        </w:rPr>
        <w:t xml:space="preserve">Description:</w:t>
      </w:r>
      <w:r>
        <w:t xml:space="preserve"> </w:t>
      </w:r>
      <w:r>
        <w:t xml:space="preserve">Discovers all Group Managed Service Accounts (gMSA), Standalone Managed Service Accounts (sMSA), and user-based service accounts in the domain. Captures SPN assignments, password management configuration, allowed principals (for gMSA), and last password change dates.</w:t>
      </w:r>
    </w:p>
    <w:p>
      <w:pPr>
        <w:pStyle w:val="BodyText"/>
      </w:pPr>
      <w:r>
        <w:rPr>
          <w:b/>
          <w:bCs/>
        </w:rPr>
        <w:t xml:space="preserve">Syntax:</w:t>
      </w:r>
    </w:p>
    <w:p>
      <w:pPr>
        <w:pStyle w:val="BodyText"/>
      </w:pPr>
      <w:r>
        <w:t xml:space="preserve">Export-UIAOServiceAccountInventory [-Domain &lt;String&gt;] [-OutputPath &lt;String&gt;] [-IncludeSPNs] [-Verbose] [-WhatIf]</w:t>
      </w:r>
    </w:p>
    <w:p>
      <w:pPr>
        <w:pStyle w:val="BodyText"/>
      </w:pPr>
      <w:r>
        <w:rPr>
          <w:b/>
          <w:bCs/>
        </w:rPr>
        <w:t xml:space="preserve">Parameters:</w:t>
      </w:r>
    </w:p>
    <w:tbl>
      <w:tblPr>
        <w:tblStyle w:val="Table"/>
        <w:tblW w:type="pct" w:w="4920"/>
        <w:tblLayout w:type="fixed"/>
        <w:tblLook w:firstRow="1" w:lastRow="0" w:firstColumn="0" w:lastColumn="0" w:noHBand="0" w:noVBand="0" w:val="0020"/>
      </w:tblPr>
      <w:tblGrid>
        <w:gridCol w:w="950"/>
        <w:gridCol w:w="696"/>
        <w:gridCol w:w="950"/>
        <w:gridCol w:w="1584"/>
        <w:gridCol w:w="3611"/>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-IncludeSPNs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Include detailed SPN listing for each service account.</w:t>
            </w:r>
          </w:p>
        </w:tc>
      </w:tr>
    </w:tbl>
    <w:p>
      <w:pPr>
        <w:pStyle w:val="BodyText"/>
      </w:pPr>
      <w:r>
        <w:rPr>
          <w:b/>
          <w:bCs/>
        </w:rPr>
        <w:t xml:space="preserve">Output:</w:t>
      </w:r>
      <w:r>
        <w:t xml:space="preserve"> </w:t>
      </w:r>
      <w:r>
        <w:t xml:space="preserve">ServiceAccountInventory.json</w:t>
      </w:r>
    </w:p>
    <w:p>
      <w:pPr>
        <w:pStyle w:val="BodyText"/>
      </w:pPr>
      <w:r>
        <w:rPr>
          <w:b/>
          <w:bCs/>
        </w:rPr>
        <w:t xml:space="preserve">Examples:</w:t>
      </w:r>
    </w:p>
    <w:p>
      <w:pPr>
        <w:pStyle w:val="BodyText"/>
      </w:pPr>
      <w:r>
        <w:t xml:space="preserve"># Example 1: Basic service account inventory Export-UIAOServiceAccountInventory # Example 2: Include SPN details Export-UIAOServiceAccountInventory -IncludeSPNs # Example 3: Target a child domain Export-UIAOServiceAccountInventory -Domain "child.contoso.local" -IncludeSPNs</w:t>
      </w:r>
    </w:p>
    <w:p>
      <w:pPr>
        <w:pStyle w:val="BodyText"/>
      </w:pPr>
      <w:r>
        <w:rPr>
          <w:b/>
          <w:bCs/>
        </w:rPr>
        <w:t xml:space="preserve">Notes:</w:t>
      </w:r>
      <w:r>
        <w:t xml:space="preserve"> </w:t>
      </w:r>
      <w:r>
        <w:t xml:space="preserve">gMSA and sMSA accounts are queried from CN=Managed Service Accounts. User-based service accounts are identified using the same heuristics as Export-UIAOUserInventory -IdentifyServiceAccounts.</w:t>
      </w:r>
    </w:p>
    <w:p>
      <w:pPr>
        <w:pStyle w:val="BodyText"/>
      </w:pPr>
      <w:r>
        <w:rPr>
          <w:b/>
          <w:bCs/>
        </w:rPr>
        <w:t xml:space="preserve">Related:</w:t>
      </w:r>
      <w:r>
        <w:t xml:space="preserve"> </w:t>
      </w:r>
      <w:r>
        <w:t xml:space="preserve">Export-UIAOUserInventory, Invoke-UIAOADAssessment</w:t>
      </w:r>
    </w:p>
    <w:p>
      <w:pPr>
        <w:pStyle w:val="BodyText"/>
      </w:pPr>
      <w:r>
        <w:t xml:space="preserve">3.8 Export-UIAOTrustMap</w:t>
      </w:r>
    </w:p>
    <w:p>
      <w:pPr>
        <w:pStyle w:val="BodyText"/>
      </w:pPr>
      <w:r>
        <w:rPr>
          <w:b/>
          <w:bCs/>
        </w:rPr>
        <w:t xml:space="preserve">Synopsis:</w:t>
      </w:r>
      <w:r>
        <w:t xml:space="preserve"> </w:t>
      </w:r>
      <w:r>
        <w:t xml:space="preserve">Maps all trust relationships with type, direction, SID filtering, and selective authentication status.</w:t>
      </w:r>
    </w:p>
    <w:p>
      <w:pPr>
        <w:pStyle w:val="BodyText"/>
      </w:pPr>
      <w:r>
        <w:rPr>
          <w:b/>
          <w:bCs/>
        </w:rPr>
        <w:t xml:space="preserve">Description:</w:t>
      </w:r>
      <w:r>
        <w:t xml:space="preserve"> </w:t>
      </w:r>
      <w:r>
        <w:t xml:space="preserve">Enumerates all Active Directory trust relationships within the forest. Captures trust type (forest, external, shortcut, realm), direction (inbound, outbound, bidirectional), SID filtering status, selective authentication configuration, and trust attributes. Optionally validates trust health via netdom trust verification.</w:t>
      </w:r>
    </w:p>
    <w:p>
      <w:pPr>
        <w:pStyle w:val="BodyText"/>
      </w:pPr>
      <w:r>
        <w:rPr>
          <w:b/>
          <w:bCs/>
        </w:rPr>
        <w:t xml:space="preserve">Syntax:</w:t>
      </w:r>
    </w:p>
    <w:p>
      <w:pPr>
        <w:pStyle w:val="BodyText"/>
      </w:pPr>
      <w:r>
        <w:t xml:space="preserve">Export-UIAOTrustMap [-OutputPath &lt;String&gt;] [-ValidateTrusts] [-Verbose] [-WhatIf]</w:t>
      </w:r>
    </w:p>
    <w:p>
      <w:pPr>
        <w:pStyle w:val="BodyText"/>
      </w:pPr>
      <w:r>
        <w:rPr>
          <w:b/>
          <w:bCs/>
        </w:rPr>
        <w:t xml:space="preserve">Parameters:</w:t>
      </w:r>
    </w:p>
    <w:tbl>
      <w:tblPr>
        <w:tblStyle w:val="Table"/>
        <w:tblW w:type="pct" w:w="4920"/>
        <w:tblLayout w:type="fixed"/>
        <w:tblLook w:firstRow="1" w:lastRow="0" w:firstColumn="0" w:lastColumn="0" w:noHBand="0" w:noVBand="0" w:val="0020"/>
      </w:tblPr>
      <w:tblGrid>
        <w:gridCol w:w="1140"/>
        <w:gridCol w:w="696"/>
        <w:gridCol w:w="950"/>
        <w:gridCol w:w="1584"/>
        <w:gridCol w:w="3421"/>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-ValidateTrusts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Perform trust validation for each discovered trust.</w:t>
            </w:r>
          </w:p>
        </w:tc>
      </w:tr>
    </w:tbl>
    <w:p>
      <w:pPr>
        <w:pStyle w:val="BodyText"/>
      </w:pPr>
      <w:r>
        <w:rPr>
          <w:b/>
          <w:bCs/>
        </w:rPr>
        <w:t xml:space="preserve">Output:</w:t>
      </w:r>
      <w:r>
        <w:t xml:space="preserve"> </w:t>
      </w:r>
      <w:r>
        <w:t xml:space="preserve">TrustMap.json</w:t>
      </w:r>
    </w:p>
    <w:p>
      <w:pPr>
        <w:pStyle w:val="BodyText"/>
      </w:pPr>
      <w:r>
        <w:rPr>
          <w:b/>
          <w:bCs/>
        </w:rPr>
        <w:t xml:space="preserve">Examples:</w:t>
      </w:r>
    </w:p>
    <w:p>
      <w:pPr>
        <w:pStyle w:val="BodyText"/>
      </w:pPr>
      <w:r>
        <w:t xml:space="preserve"># Example 1: Basic trust mapping Export-UIAOTrustMap # Example 2: Map and validate all trusts Export-UIAOTrustMap -ValidateTrusts # Example 3: Custom output path Export-UIAOTrustMap -OutputPath "D:\UIAO\Assessment\TrustReview"</w:t>
      </w:r>
    </w:p>
    <w:p>
      <w:pPr>
        <w:pStyle w:val="BodyText"/>
      </w:pPr>
      <w:r>
        <w:rPr>
          <w:b/>
          <w:bCs/>
        </w:rPr>
        <w:t xml:space="preserve">Notes:</w:t>
      </w:r>
      <w:r>
        <w:t xml:space="preserve"> </w:t>
      </w:r>
      <w:r>
        <w:t xml:space="preserve">Trust validation (-ValidateTrusts) requires network connectivity to the trusted domain's DCs. Failures are logged as warnings, not errors, so the assessment can continue.</w:t>
      </w:r>
    </w:p>
    <w:p>
      <w:pPr>
        <w:pStyle w:val="BodyText"/>
      </w:pPr>
      <w:r>
        <w:rPr>
          <w:b/>
          <w:bCs/>
        </w:rPr>
        <w:t xml:space="preserve">Related:</w:t>
      </w:r>
      <w:r>
        <w:t xml:space="preserve"> </w:t>
      </w:r>
      <w:r>
        <w:t xml:space="preserve">Export-UIAOForestTopology, Invoke-UIAOADAssessment</w:t>
      </w:r>
    </w:p>
    <w:p>
      <w:pPr>
        <w:pStyle w:val="BodyText"/>
      </w:pPr>
      <w:r>
        <w:t xml:space="preserve">3.9 Export-UIAOACLReport</w:t>
      </w:r>
    </w:p>
    <w:p>
      <w:pPr>
        <w:pStyle w:val="BodyText"/>
      </w:pPr>
      <w:r>
        <w:rPr>
          <w:b/>
          <w:bCs/>
        </w:rPr>
        <w:t xml:space="preserve">Synopsis:</w:t>
      </w:r>
      <w:r>
        <w:t xml:space="preserve"> </w:t>
      </w:r>
      <w:r>
        <w:t xml:space="preserve">Analyzes OU delegation, AdminSDHolder permissions, and non-default ACL entries.</w:t>
      </w:r>
    </w:p>
    <w:p>
      <w:pPr>
        <w:pStyle w:val="BodyText"/>
      </w:pPr>
      <w:r>
        <w:rPr>
          <w:b/>
          <w:bCs/>
        </w:rPr>
        <w:t xml:space="preserve">Description:</w:t>
      </w:r>
      <w:r>
        <w:t xml:space="preserve"> </w:t>
      </w:r>
      <w:r>
        <w:t xml:space="preserve">Scans Active Directory object ACLs to identify delegated permissions on OUs, non-default permissions on critical objects, and AdminSDHolder configuration. Reports on permission inheritance breaks, explicit deny entries, and over-privileged delegations that may pose security risks during migration.</w:t>
      </w:r>
    </w:p>
    <w:p>
      <w:pPr>
        <w:pStyle w:val="BodyText"/>
      </w:pPr>
      <w:r>
        <w:rPr>
          <w:b/>
          <w:bCs/>
        </w:rPr>
        <w:t xml:space="preserve">Syntax:</w:t>
      </w:r>
    </w:p>
    <w:p>
      <w:pPr>
        <w:pStyle w:val="BodyText"/>
      </w:pPr>
      <w:r>
        <w:t xml:space="preserve">Export-UIAOACLReport [-Domain &lt;String&gt;] [-OutputPath &lt;String&gt;] [-TargetOU &lt;String&gt;] [-IncludeInherited] [-Verbose] [-WhatIf]</w:t>
      </w:r>
    </w:p>
    <w:p>
      <w:pPr>
        <w:pStyle w:val="BodyText"/>
      </w:pPr>
      <w:r>
        <w:rPr>
          <w:b/>
          <w:bCs/>
        </w:rPr>
        <w:t xml:space="preserve">Parameters:</w:t>
      </w:r>
    </w:p>
    <w:tbl>
      <w:tblPr>
        <w:tblStyle w:val="Table"/>
        <w:tblW w:type="pct" w:w="4917"/>
        <w:tblLayout w:type="fixed"/>
        <w:tblLook w:firstRow="1" w:lastRow="0" w:firstColumn="0" w:lastColumn="0" w:noHBand="0" w:noVBand="0" w:val="0020"/>
      </w:tblPr>
      <w:tblGrid>
        <w:gridCol w:w="1320"/>
        <w:gridCol w:w="726"/>
        <w:gridCol w:w="990"/>
        <w:gridCol w:w="1650"/>
        <w:gridCol w:w="3102"/>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-TargetOU</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Domain root</w:t>
            </w:r>
          </w:p>
        </w:tc>
        <w:tc>
          <w:tcPr/>
          <w:p>
            <w:pPr>
              <w:pStyle w:val="Compact"/>
              <w:jc w:val="left"/>
            </w:pPr>
            <w:r>
              <w:t xml:space="preserve">Distinguished name of a specific OU to scan.</w:t>
            </w:r>
          </w:p>
        </w:tc>
      </w:tr>
      <w:tr>
        <w:tc>
          <w:tcPr/>
          <w:p>
            <w:pPr>
              <w:pStyle w:val="Compact"/>
              <w:jc w:val="left"/>
            </w:pPr>
            <w:r>
              <w:t xml:space="preserve">-IncludeInherited</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Include inherited ACL entries in the report.</w:t>
            </w:r>
          </w:p>
        </w:tc>
      </w:tr>
    </w:tbl>
    <w:p>
      <w:pPr>
        <w:pStyle w:val="BodyText"/>
      </w:pPr>
      <w:r>
        <w:rPr>
          <w:b/>
          <w:bCs/>
        </w:rPr>
        <w:t xml:space="preserve">Output Files:</w:t>
      </w:r>
    </w:p>
    <w:p>
      <w:pPr>
        <w:numPr>
          <w:ilvl w:val="0"/>
          <w:numId w:val="1008"/>
        </w:numPr>
      </w:pPr>
      <w:r>
        <w:t xml:space="preserve">OUDelegation.json — OU-level delegation analysis</w:t>
      </w:r>
    </w:p>
    <w:p>
      <w:pPr>
        <w:numPr>
          <w:ilvl w:val="0"/>
          <w:numId w:val="1008"/>
        </w:numPr>
      </w:pPr>
      <w:r>
        <w:t xml:space="preserve">AdminSDHolder.json — AdminSDHolder ACL and protected objects report</w:t>
      </w:r>
    </w:p>
    <w:p>
      <w:pPr>
        <w:pStyle w:val="FirstParagraph"/>
      </w:pPr>
      <w:r>
        <w:rPr>
          <w:b/>
          <w:bCs/>
        </w:rPr>
        <w:t xml:space="preserve">Examples:</w:t>
      </w:r>
    </w:p>
    <w:p>
      <w:pPr>
        <w:pStyle w:val="BodyText"/>
      </w:pPr>
      <w:r>
        <w:t xml:space="preserve"># Example 1: Full domain ACL report Export-UIAOACLReport # Example 2: Scan a specific OU with inherited permissions Export-UIAOACLReport -TargetOU "OU=Servers,DC=contoso,DC=local" -IncludeInherited # Example 3: Multiple domains Export-UIAOACLReport -Domain "child.contoso.local"</w:t>
      </w:r>
    </w:p>
    <w:p>
      <w:pPr>
        <w:pStyle w:val="BodyText"/>
      </w:pPr>
      <w:r>
        <w:rPr>
          <w:b/>
          <w:bCs/>
        </w:rPr>
        <w:t xml:space="preserve">Notes:</w:t>
      </w:r>
      <w:r>
        <w:t xml:space="preserve"> </w:t>
      </w:r>
      <w:r>
        <w:t xml:space="preserve">ACL analysis is the most time-consuming operation in the AD assessment. For large domains, scope with -TargetOU. This function uses the AD: PSDrive provider for ACL enumeration.</w:t>
      </w:r>
    </w:p>
    <w:p>
      <w:pPr>
        <w:pStyle w:val="BodyText"/>
      </w:pPr>
      <w:r>
        <w:rPr>
          <w:b/>
          <w:bCs/>
        </w:rPr>
        <w:t xml:space="preserve">Related:</w:t>
      </w:r>
      <w:r>
        <w:t xml:space="preserve"> </w:t>
      </w:r>
      <w:r>
        <w:t xml:space="preserve">Export-UIAOOUHierarchy, Export-UIAOSchemaExtensions</w:t>
      </w:r>
    </w:p>
    <w:p>
      <w:pPr>
        <w:pStyle w:val="BodyText"/>
      </w:pPr>
      <w:r>
        <w:t xml:space="preserve">3.10 Export-UIAOSchemaExtensions</w:t>
      </w:r>
    </w:p>
    <w:p>
      <w:pPr>
        <w:pStyle w:val="BodyText"/>
      </w:pPr>
      <w:r>
        <w:rPr>
          <w:b/>
          <w:bCs/>
        </w:rPr>
        <w:t xml:space="preserve">Synopsis:</w:t>
      </w:r>
      <w:r>
        <w:t xml:space="preserve"> </w:t>
      </w:r>
      <w:r>
        <w:t xml:space="preserve">Exports custom schema attributes, classes, and confidential attribute markings.</w:t>
      </w:r>
    </w:p>
    <w:p>
      <w:pPr>
        <w:pStyle w:val="BodyText"/>
      </w:pPr>
      <w:r>
        <w:rPr>
          <w:b/>
          <w:bCs/>
        </w:rPr>
        <w:t xml:space="preserve">Description:</w:t>
      </w:r>
      <w:r>
        <w:t xml:space="preserve"> </w:t>
      </w:r>
      <w:r>
        <w:t xml:space="preserve">Queries the AD Schema naming context to identify custom (non-default) attributes and classes added by applications or administrators. Identifies attributes marked as confidential (searchFlags bit 128) which require special permissions to read. This data is critical for planning schema-dependent application migration.</w:t>
      </w:r>
    </w:p>
    <w:p>
      <w:pPr>
        <w:pStyle w:val="BodyText"/>
      </w:pPr>
      <w:r>
        <w:rPr>
          <w:b/>
          <w:bCs/>
        </w:rPr>
        <w:t xml:space="preserve">Syntax:</w:t>
      </w:r>
    </w:p>
    <w:p>
      <w:pPr>
        <w:pStyle w:val="BodyText"/>
      </w:pPr>
      <w:r>
        <w:t xml:space="preserve">Export-UIAOSchemaExtensions [-OutputPath &lt;String&gt;] [-IncludeDefaultSchema] [-Verbose] [-WhatIf]</w:t>
      </w:r>
    </w:p>
    <w:p>
      <w:pPr>
        <w:pStyle w:val="BodyText"/>
      </w:pPr>
      <w:r>
        <w:rPr>
          <w:b/>
          <w:bCs/>
        </w:rPr>
        <w:t xml:space="preserve">Parameters:</w:t>
      </w:r>
    </w:p>
    <w:tbl>
      <w:tblPr>
        <w:tblStyle w:val="Table"/>
        <w:tblW w:type="pct" w:w="4930"/>
        <w:tblLayout w:type="fixed"/>
        <w:tblLook w:firstRow="1" w:lastRow="0" w:firstColumn="0" w:lastColumn="0" w:noHBand="0" w:noVBand="0" w:val="0020"/>
      </w:tblPr>
      <w:tblGrid>
        <w:gridCol w:w="1338"/>
        <w:gridCol w:w="613"/>
        <w:gridCol w:w="836"/>
        <w:gridCol w:w="1394"/>
        <w:gridCol w:w="3625"/>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-IncludeDefaultSchema</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Include built-in schema attributes and classes (large output).</w:t>
            </w:r>
          </w:p>
        </w:tc>
      </w:tr>
    </w:tbl>
    <w:p>
      <w:pPr>
        <w:pStyle w:val="BodyText"/>
      </w:pPr>
      <w:r>
        <w:rPr>
          <w:b/>
          <w:bCs/>
        </w:rPr>
        <w:t xml:space="preserve">Output Files:</w:t>
      </w:r>
    </w:p>
    <w:p>
      <w:pPr>
        <w:numPr>
          <w:ilvl w:val="0"/>
          <w:numId w:val="1009"/>
        </w:numPr>
      </w:pPr>
      <w:r>
        <w:t xml:space="preserve">SchemaExtensions.json — Custom schema attributes and classes</w:t>
      </w:r>
    </w:p>
    <w:p>
      <w:pPr>
        <w:numPr>
          <w:ilvl w:val="0"/>
          <w:numId w:val="1009"/>
        </w:numPr>
      </w:pPr>
      <w:r>
        <w:t xml:space="preserve">ConfidentialAttributes.csv — Attributes with the confidential flag set</w:t>
      </w:r>
    </w:p>
    <w:p>
      <w:pPr>
        <w:pStyle w:val="FirstParagraph"/>
      </w:pPr>
      <w:r>
        <w:rPr>
          <w:b/>
          <w:bCs/>
        </w:rPr>
        <w:t xml:space="preserve">Examples:</w:t>
      </w:r>
    </w:p>
    <w:p>
      <w:pPr>
        <w:pStyle w:val="BodyText"/>
      </w:pPr>
      <w:r>
        <w:t xml:space="preserve"># Example 1: Export custom schema extensions only Export-UIAOSchemaExtensions # Example 2: Include the full default schema (for baseline comparison) Export-UIAOSchemaExtensions -IncludeDefaultSchema # Example 3: Custom output directory Export-UIAOSchemaExtensions -OutputPath "D:\UIAO\Assessment\SchemaReview"</w:t>
      </w:r>
    </w:p>
    <w:p>
      <w:pPr>
        <w:pStyle w:val="BodyText"/>
      </w:pPr>
      <w:r>
        <w:rPr>
          <w:b/>
          <w:bCs/>
        </w:rPr>
        <w:t xml:space="preserve">Notes:</w:t>
      </w:r>
      <w:r>
        <w:t xml:space="preserve"> </w:t>
      </w:r>
      <w:r>
        <w:t xml:space="preserve">Schema access requires read permissions on CN=Schema,CN=Configuration. Using -IncludeDefaultSchema produces significantly larger output files.</w:t>
      </w:r>
    </w:p>
    <w:p>
      <w:pPr>
        <w:pStyle w:val="BodyText"/>
      </w:pPr>
      <w:r>
        <w:rPr>
          <w:b/>
          <w:bCs/>
        </w:rPr>
        <w:t xml:space="preserve">Related:</w:t>
      </w:r>
      <w:r>
        <w:t xml:space="preserve"> </w:t>
      </w:r>
      <w:r>
        <w:t xml:space="preserve">Export-UIAOForestTopology, Export-UIAOACLReport</w:t>
      </w:r>
    </w:p>
    <w:p>
      <w:pPr>
        <w:pStyle w:val="BodyText"/>
      </w:pPr>
      <w:r>
        <w:t xml:space="preserve">3.11 Invoke-UIAOADAssessment</w:t>
      </w:r>
    </w:p>
    <w:p>
      <w:pPr>
        <w:pStyle w:val="BodyText"/>
      </w:pPr>
      <w:r>
        <w:rPr>
          <w:b/>
          <w:bCs/>
        </w:rPr>
        <w:t xml:space="preserve">Synopsis:</w:t>
      </w:r>
      <w:r>
        <w:t xml:space="preserve"> </w:t>
      </w:r>
      <w:r>
        <w:t xml:space="preserve">Master orchestrator that runs all Export-UIAO* AD functions in sequence to produce a complete assessment.</w:t>
      </w:r>
    </w:p>
    <w:p>
      <w:pPr>
        <w:pStyle w:val="BodyText"/>
      </w:pPr>
      <w:r>
        <w:rPr>
          <w:b/>
          <w:bCs/>
        </w:rPr>
        <w:t xml:space="preserve">Description:</w:t>
      </w:r>
      <w:r>
        <w:t xml:space="preserve"> </w:t>
      </w:r>
      <w:r>
        <w:t xml:space="preserve">Executes all 10 individual export functions in the optimal order, creating a comprehensive AD assessment directory. Generates an AssessmentManifest.json that indexes all output files with timestamps, sizes, and status. Supports skipping specific resource-intensive operations for faster assessment cycles.</w:t>
      </w:r>
    </w:p>
    <w:p>
      <w:pPr>
        <w:pStyle w:val="BodyText"/>
      </w:pPr>
      <w:r>
        <w:rPr>
          <w:b/>
          <w:bCs/>
        </w:rPr>
        <w:t xml:space="preserve">Syntax:</w:t>
      </w:r>
    </w:p>
    <w:p>
      <w:pPr>
        <w:pStyle w:val="BodyText"/>
      </w:pPr>
      <w:r>
        <w:t xml:space="preserve">Invoke-UIAOADAssessment [-Domain &lt;String&gt;] [-OutputPath &lt;String&gt;] [-StaleDays &lt;Int32&gt;] [-SkipGPOSettings] [-SkipACLAnalysis] [-Verbose] [-WhatIf]</w:t>
      </w:r>
    </w:p>
    <w:p>
      <w:pPr>
        <w:pStyle w:val="BodyText"/>
      </w:pPr>
      <w:r>
        <w:rPr>
          <w:b/>
          <w:bCs/>
        </w:rPr>
        <w:t xml:space="preserve">Parameters:</w:t>
      </w:r>
    </w:p>
    <w:tbl>
      <w:tblPr>
        <w:tblStyle w:val="Table"/>
        <w:tblW w:type="pct" w:w="4919"/>
        <w:tblLayout w:type="fixed"/>
        <w:tblLook w:firstRow="1" w:lastRow="0" w:firstColumn="0" w:lastColumn="0" w:noHBand="0" w:noVBand="0" w:val="0020"/>
      </w:tblPr>
      <w:tblGrid>
        <w:gridCol w:w="1223"/>
        <w:gridCol w:w="708"/>
        <w:gridCol w:w="965"/>
        <w:gridCol w:w="1609"/>
        <w:gridCol w:w="3283"/>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Root directory for assessment output.</w:t>
            </w:r>
          </w:p>
        </w:tc>
      </w:tr>
      <w:tr>
        <w:tc>
          <w:tcPr/>
          <w:p>
            <w:pPr>
              <w:pStyle w:val="Compact"/>
              <w:jc w:val="left"/>
            </w:pPr>
            <w:r>
              <w:t xml:space="preserve">-StaleDays</w:t>
            </w:r>
          </w:p>
        </w:tc>
        <w:tc>
          <w:tcPr/>
          <w:p>
            <w:pPr>
              <w:pStyle w:val="Compact"/>
              <w:jc w:val="left"/>
            </w:pPr>
            <w:r>
              <w:t xml:space="preserve">Int32</w:t>
            </w:r>
          </w:p>
        </w:tc>
        <w:tc>
          <w:tcPr/>
          <w:p>
            <w:pPr>
              <w:pStyle w:val="Compact"/>
              <w:jc w:val="left"/>
            </w:pPr>
            <w:r>
              <w:t xml:space="preserve">No</w:t>
            </w:r>
          </w:p>
        </w:tc>
        <w:tc>
          <w:tcPr/>
          <w:p>
            <w:pPr>
              <w:pStyle w:val="Compact"/>
              <w:jc w:val="left"/>
            </w:pPr>
            <w:r>
              <w:t xml:space="preserve">90</w:t>
            </w:r>
          </w:p>
        </w:tc>
        <w:tc>
          <w:tcPr/>
          <w:p>
            <w:pPr>
              <w:pStyle w:val="Compact"/>
              <w:jc w:val="left"/>
            </w:pPr>
            <w:r>
              <w:t xml:space="preserve">Days since last logon to flag objects as stale.</w:t>
            </w:r>
          </w:p>
        </w:tc>
      </w:tr>
      <w:tr>
        <w:tc>
          <w:tcPr/>
          <w:p>
            <w:pPr>
              <w:pStyle w:val="Compact"/>
              <w:jc w:val="left"/>
            </w:pPr>
            <w:r>
              <w:t xml:space="preserve">-SkipGPOSettings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Skip GPO XML parsing (faster execution).</w:t>
            </w:r>
          </w:p>
        </w:tc>
      </w:tr>
      <w:tr>
        <w:tc>
          <w:tcPr/>
          <w:p>
            <w:pPr>
              <w:pStyle w:val="Compact"/>
              <w:jc w:val="left"/>
            </w:pPr>
            <w:r>
              <w:t xml:space="preserve">-SkipACLAnalysis</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Skip ACL/delegation analysis (faster execution).</w:t>
            </w:r>
          </w:p>
        </w:tc>
      </w:tr>
    </w:tbl>
    <w:p>
      <w:pPr>
        <w:pStyle w:val="BodyText"/>
      </w:pPr>
      <w:r>
        <w:rPr>
          <w:b/>
          <w:bCs/>
        </w:rPr>
        <w:t xml:space="preserve">Output:</w:t>
      </w:r>
      <w:r>
        <w:t xml:space="preserve"> </w:t>
      </w:r>
      <w:r>
        <w:t xml:space="preserve">Complete assessment directory with AssessmentManifest.json</w:t>
      </w:r>
    </w:p>
    <w:p>
      <w:pPr>
        <w:pStyle w:val="BodyText"/>
      </w:pPr>
      <w:r>
        <w:rPr>
          <w:b/>
          <w:bCs/>
        </w:rPr>
        <w:t xml:space="preserve">Execution Order:</w:t>
      </w:r>
    </w:p>
    <w:p>
      <w:pPr>
        <w:numPr>
          <w:ilvl w:val="0"/>
          <w:numId w:val="1010"/>
        </w:numPr>
      </w:pPr>
      <w:r>
        <w:t xml:space="preserve">Export-UIAOForestTopology</w:t>
      </w:r>
    </w:p>
    <w:p>
      <w:pPr>
        <w:numPr>
          <w:ilvl w:val="0"/>
          <w:numId w:val="1010"/>
        </w:numPr>
      </w:pPr>
      <w:r>
        <w:t xml:space="preserve">Export-UIAOTrustMap</w:t>
      </w:r>
    </w:p>
    <w:p>
      <w:pPr>
        <w:numPr>
          <w:ilvl w:val="0"/>
          <w:numId w:val="1010"/>
        </w:numPr>
      </w:pPr>
      <w:r>
        <w:t xml:space="preserve">Export-UIAOSchemaExtensions</w:t>
      </w:r>
    </w:p>
    <w:p>
      <w:pPr>
        <w:numPr>
          <w:ilvl w:val="0"/>
          <w:numId w:val="1010"/>
        </w:numPr>
      </w:pPr>
      <w:r>
        <w:t xml:space="preserve">Export-UIAOOUHierarchy</w:t>
      </w:r>
    </w:p>
    <w:p>
      <w:pPr>
        <w:numPr>
          <w:ilvl w:val="0"/>
          <w:numId w:val="1010"/>
        </w:numPr>
      </w:pPr>
      <w:r>
        <w:t xml:space="preserve">Export-UIAOGPOInventory</w:t>
      </w:r>
    </w:p>
    <w:p>
      <w:pPr>
        <w:numPr>
          <w:ilvl w:val="0"/>
          <w:numId w:val="1010"/>
        </w:numPr>
      </w:pPr>
      <w:r>
        <w:t xml:space="preserve">Export-UIAOComputerInventory</w:t>
      </w:r>
    </w:p>
    <w:p>
      <w:pPr>
        <w:numPr>
          <w:ilvl w:val="0"/>
          <w:numId w:val="1010"/>
        </w:numPr>
      </w:pPr>
      <w:r>
        <w:t xml:space="preserve">Export-UIAOUserInventory</w:t>
      </w:r>
    </w:p>
    <w:p>
      <w:pPr>
        <w:numPr>
          <w:ilvl w:val="0"/>
          <w:numId w:val="1010"/>
        </w:numPr>
      </w:pPr>
      <w:r>
        <w:t xml:space="preserve">Export-UIAOGroupInventory</w:t>
      </w:r>
    </w:p>
    <w:p>
      <w:pPr>
        <w:numPr>
          <w:ilvl w:val="0"/>
          <w:numId w:val="1010"/>
        </w:numPr>
      </w:pPr>
      <w:r>
        <w:t xml:space="preserve">Export-UIAOServiceAccountInventory</w:t>
      </w:r>
    </w:p>
    <w:p>
      <w:pPr>
        <w:numPr>
          <w:ilvl w:val="0"/>
          <w:numId w:val="1010"/>
        </w:numPr>
      </w:pPr>
      <w:r>
        <w:t xml:space="preserve">Export-UIAOACLReport (unless skipped)</w:t>
      </w:r>
    </w:p>
    <w:p>
      <w:pPr>
        <w:pStyle w:val="FirstParagraph"/>
      </w:pPr>
      <w:r>
        <w:rPr>
          <w:b/>
          <w:bCs/>
        </w:rPr>
        <w:t xml:space="preserve">Examples:</w:t>
      </w:r>
    </w:p>
    <w:p>
      <w:pPr>
        <w:pStyle w:val="BodyText"/>
      </w:pPr>
      <w:r>
        <w:t xml:space="preserve"># Example 1: Full assessment with defaults Invoke-UIAOADAssessment # Example 2: Fast assessment (skip expensive operations) Invoke-UIAOADAssessment -SkipGPOSettings -SkipACLAnalysis # Example 3: Assessment with custom stale threshold Invoke-UIAOADAssessment -Domain "contoso.local" -StaleDays 60 -OutputPath "D:\UIAO\Assessment\20260421"</w:t>
      </w:r>
    </w:p>
    <w:tbl>
      <w:tblPr>
        <w:tblStyle w:val="Table"/>
        <w:tblW w:type="pct" w:w="5021"/>
        <w:tblLayout w:type="fixed"/>
        <w:tblLook w:firstRow="0" w:lastRow="0" w:firstColumn="0" w:lastColumn="0" w:noHBand="0" w:noVBand="0" w:val="0000"/>
      </w:tblPr>
      <w:tblGrid>
        <w:gridCol w:w="7953"/>
      </w:tblGrid>
      <w:tr>
        <w:tc>
          <w:tcPr/>
          <w:p>
            <w:pPr>
              <w:pStyle w:val="FirstParagraph"/>
            </w:pPr>
            <w:r>
              <w:rPr>
                <w:b/>
                <w:bCs/>
              </w:rPr>
              <w:t xml:space="preserve">Note</w:t>
            </w:r>
          </w:p>
          <w:p>
            <w:pPr>
              <w:pStyle w:val="BodyText"/>
            </w:pPr>
            <w:r>
              <w:rPr>
                <w:b/>
                <w:bCs/>
              </w:rPr>
              <w:t xml:space="preserve">Estimated execution time:</w:t>
            </w:r>
            <w:r>
              <w:t xml:space="preserve"> </w:t>
            </w:r>
            <w:r>
              <w:t xml:space="preserve">15–60 minutes depending on forest size, number of objects, and whether GPO settings and ACL analysis are included. For forests with 100,000+ objects, expect execution times at the upper end of this range.</w:t>
            </w:r>
          </w:p>
        </w:tc>
      </w:tr>
    </w:tbl>
    <w:p>
      <w:pPr>
        <w:pStyle w:val="BodyText"/>
      </w:pPr>
      <w:r>
        <w:rPr>
          <w:b/>
          <w:bCs/>
        </w:rPr>
        <w:t xml:space="preserve">Related:</w:t>
      </w:r>
      <w:r>
        <w:t xml:space="preserve"> </w:t>
      </w:r>
      <w:r>
        <w:t xml:space="preserve">All Export-UIAO* functions</w:t>
      </w:r>
    </w:p>
    <w:p>
      <w:pPr>
        <w:pStyle w:val="BodyText"/>
      </w:pPr>
      <w:r>
        <w:t xml:space="preserve">4. UIAODNSAssessment Module</w:t>
      </w:r>
    </w:p>
    <w:p>
      <w:pPr>
        <w:pStyle w:val="BodyText"/>
      </w:pPr>
      <w:r>
        <w:t xml:space="preserve">The UIAODNSAssessment module provides 8 functions for DNS infrastructure assessment, covering zone inventory, record exports, SRV record validation, forwarder auditing, health checks, DNSSEC status, drift detection, and full orchestration.</w:t>
      </w:r>
    </w:p>
    <w:p>
      <w:pPr>
        <w:pStyle w:val="BodyText"/>
      </w:pPr>
      <w:r>
        <w:t xml:space="preserve">4.1 Get-UIAODNSZoneInventory</w:t>
      </w:r>
    </w:p>
    <w:p>
      <w:pPr>
        <w:pStyle w:val="BodyText"/>
      </w:pPr>
      <w:r>
        <w:rPr>
          <w:b/>
          <w:bCs/>
        </w:rPr>
        <w:t xml:space="preserve">Synopsis:</w:t>
      </w:r>
      <w:r>
        <w:t xml:space="preserve"> </w:t>
      </w:r>
      <w:r>
        <w:t xml:space="preserve">Inventories all DNS zones with type, replication scope, and record counts.</w:t>
      </w:r>
    </w:p>
    <w:p>
      <w:pPr>
        <w:pStyle w:val="BodyText"/>
      </w:pPr>
      <w:r>
        <w:rPr>
          <w:b/>
          <w:bCs/>
        </w:rPr>
        <w:t xml:space="preserve">Description:</w:t>
      </w:r>
      <w:r>
        <w:t xml:space="preserve"> </w:t>
      </w:r>
      <w:r>
        <w:t xml:space="preserve">Queries the specified DNS server for all hosted zones, capturing zone type (primary, secondary, stub, forwarder), AD-integration status, replication scope, dynamic update settings, and total record counts per zone. Optionally includes reverse lookup zones.</w:t>
      </w:r>
    </w:p>
    <w:p>
      <w:pPr>
        <w:pStyle w:val="BodyText"/>
      </w:pPr>
      <w:r>
        <w:rPr>
          <w:b/>
          <w:bCs/>
        </w:rPr>
        <w:t xml:space="preserve">Syntax:</w:t>
      </w:r>
    </w:p>
    <w:p>
      <w:pPr>
        <w:pStyle w:val="BodyText"/>
      </w:pPr>
      <w:r>
        <w:t xml:space="preserve">Get-UIAODNSZoneInventory [-DNSServer &lt;String&gt;] [-OutputPath &lt;String&gt;] [-IncludeReverseLookup] [-Verbose] [-WhatIf]</w:t>
      </w:r>
    </w:p>
    <w:p>
      <w:pPr>
        <w:pStyle w:val="BodyText"/>
      </w:pPr>
      <w:r>
        <w:rPr>
          <w:b/>
          <w:bCs/>
        </w:rPr>
        <w:t xml:space="preserve">Parameters:</w:t>
      </w:r>
    </w:p>
    <w:tbl>
      <w:tblPr>
        <w:tblStyle w:val="Table"/>
        <w:tblW w:type="pct" w:w="4921"/>
        <w:tblLayout w:type="fixed"/>
        <w:tblLook w:firstRow="1" w:lastRow="0" w:firstColumn="0" w:lastColumn="0" w:noHBand="0" w:noVBand="0" w:val="0020"/>
      </w:tblPr>
      <w:tblGrid>
        <w:gridCol w:w="1508"/>
        <w:gridCol w:w="691"/>
        <w:gridCol w:w="942"/>
        <w:gridCol w:w="1571"/>
        <w:gridCol w:w="3080"/>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-DNSServer</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Local server</w:t>
            </w:r>
          </w:p>
        </w:tc>
        <w:tc>
          <w:tcPr/>
          <w:p>
            <w:pPr>
              <w:pStyle w:val="Compact"/>
              <w:jc w:val="left"/>
            </w:pPr>
            <w:r>
              <w:t xml:space="preserve">Target DNS server hostname or IP.</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-IncludeReverseLookup</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Include reverse lookup zones in the inventory.</w:t>
            </w:r>
          </w:p>
        </w:tc>
      </w:tr>
    </w:tbl>
    <w:p>
      <w:pPr>
        <w:pStyle w:val="BodyText"/>
      </w:pPr>
      <w:r>
        <w:rPr>
          <w:b/>
          <w:bCs/>
        </w:rPr>
        <w:t xml:space="preserve">Output:</w:t>
      </w:r>
      <w:r>
        <w:t xml:space="preserve"> </w:t>
      </w:r>
      <w:r>
        <w:t xml:space="preserve">DNSZoneInventory.json</w:t>
      </w:r>
    </w:p>
    <w:p>
      <w:pPr>
        <w:pStyle w:val="BodyText"/>
      </w:pPr>
      <w:r>
        <w:rPr>
          <w:b/>
          <w:bCs/>
        </w:rPr>
        <w:t xml:space="preserve">Examples:</w:t>
      </w:r>
    </w:p>
    <w:p>
      <w:pPr>
        <w:pStyle w:val="BodyText"/>
      </w:pPr>
      <w:r>
        <w:t xml:space="preserve"># Example 1: Zone inventory from local DNS server Get-UIAODNSZoneInventory # Example 2: Remote DNS server with reverse zones Get-UIAODNSZoneInventory -DNSServer "DC01.contoso.local" -IncludeReverseLookup # Example 3: Custom output path Get-UIAODNSZoneInventory -DNSServer "DC01" -OutputPath "D:\UIAO\Assessment\DNS"</w:t>
      </w:r>
    </w:p>
    <w:p>
      <w:pPr>
        <w:pStyle w:val="BodyText"/>
      </w:pPr>
      <w:r>
        <w:rPr>
          <w:b/>
          <w:bCs/>
        </w:rPr>
        <w:t xml:space="preserve">Related:</w:t>
      </w:r>
      <w:r>
        <w:t xml:space="preserve"> </w:t>
      </w:r>
      <w:r>
        <w:t xml:space="preserve">Get-UIAODNSRecordExport, Invoke-UIAODNSAssessment</w:t>
      </w:r>
    </w:p>
    <w:p>
      <w:pPr>
        <w:pStyle w:val="BodyText"/>
      </w:pPr>
      <w:r>
        <w:t xml:space="preserve">4.2 Get-UIAODNSRecordExport</w:t>
      </w:r>
    </w:p>
    <w:p>
      <w:pPr>
        <w:pStyle w:val="BodyText"/>
      </w:pPr>
      <w:r>
        <w:rPr>
          <w:b/>
          <w:bCs/>
        </w:rPr>
        <w:t xml:space="preserve">Synopsis:</w:t>
      </w:r>
      <w:r>
        <w:t xml:space="preserve"> </w:t>
      </w:r>
      <w:r>
        <w:t xml:space="preserve">Exports all DNS records for a specified zone with type, TTL, and record data.</w:t>
      </w:r>
    </w:p>
    <w:p>
      <w:pPr>
        <w:pStyle w:val="BodyText"/>
      </w:pPr>
      <w:r>
        <w:rPr>
          <w:b/>
          <w:bCs/>
        </w:rPr>
        <w:t xml:space="preserve">Description:</w:t>
      </w:r>
      <w:r>
        <w:t xml:space="preserve"> </w:t>
      </w:r>
      <w:r>
        <w:t xml:space="preserve">Performs a complete record export for a given DNS zone, capturing record name, type, TTL, data value, and timestamp. Supports filtering by record type to focus on specific record categories.</w:t>
      </w:r>
    </w:p>
    <w:p>
      <w:pPr>
        <w:pStyle w:val="BodyText"/>
      </w:pPr>
      <w:r>
        <w:rPr>
          <w:b/>
          <w:bCs/>
        </w:rPr>
        <w:t xml:space="preserve">Syntax:</w:t>
      </w:r>
    </w:p>
    <w:p>
      <w:pPr>
        <w:pStyle w:val="BodyText"/>
      </w:pPr>
      <w:r>
        <w:t xml:space="preserve">Get-UIAODNSRecordExport [-DNSServer &lt;String&gt;] [-ZoneName &lt;String&gt;] [-OutputPath &lt;String&gt;] [-RecordTypes &lt;String[]&gt;] [-Verbose] [-WhatIf]</w:t>
      </w:r>
    </w:p>
    <w:p>
      <w:pPr>
        <w:pStyle w:val="BodyText"/>
      </w:pPr>
      <w:r>
        <w:rPr>
          <w:b/>
          <w:bCs/>
        </w:rPr>
        <w:t xml:space="preserve">Parameters:</w:t>
      </w:r>
    </w:p>
    <w:tbl>
      <w:tblPr>
        <w:tblStyle w:val="Table"/>
        <w:tblW w:type="pct" w:w="4929"/>
        <w:tblLayout w:type="fixed"/>
        <w:tblLook w:firstRow="1" w:lastRow="0" w:firstColumn="0" w:lastColumn="0" w:noHBand="0" w:noVBand="0" w:val="0020"/>
      </w:tblPr>
      <w:tblGrid>
        <w:gridCol w:w="848"/>
        <w:gridCol w:w="735"/>
        <w:gridCol w:w="848"/>
        <w:gridCol w:w="1414"/>
        <w:gridCol w:w="3960"/>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-DNSServer</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Local server</w:t>
            </w:r>
          </w:p>
        </w:tc>
        <w:tc>
          <w:tcPr/>
          <w:p>
            <w:pPr>
              <w:pStyle w:val="Compact"/>
              <w:jc w:val="left"/>
            </w:pPr>
            <w:r>
              <w:t xml:space="preserve">Target DNS server hostname or IP.</w:t>
            </w:r>
          </w:p>
        </w:tc>
      </w:tr>
      <w:tr>
        <w:tc>
          <w:tcPr/>
          <w:p>
            <w:pPr>
              <w:pStyle w:val="Compact"/>
              <w:jc w:val="left"/>
            </w:pPr>
            <w:r>
              <w:t xml:space="preserve">-ZoneName</w:t>
            </w:r>
          </w:p>
        </w:tc>
        <w:tc>
          <w:tcPr/>
          <w:p>
            <w:pPr>
              <w:pStyle w:val="Compact"/>
              <w:jc w:val="left"/>
            </w:pPr>
            <w:r>
              <w:t xml:space="preserve">String</w:t>
            </w:r>
          </w:p>
        </w:tc>
        <w:tc>
          <w:tcPr/>
          <w:p>
            <w:pPr>
              <w:pStyle w:val="Compact"/>
              <w:jc w:val="left"/>
            </w:pPr>
            <w:r>
              <w:t xml:space="preserve">Yes</w:t>
            </w:r>
          </w:p>
        </w:tc>
        <w:tc>
          <w:tcPr/>
          <w:p>
            <w:pPr>
              <w:pStyle w:val="Compact"/>
              <w:jc w:val="left"/>
            </w:pPr>
            <w:r>
              <w:t xml:space="preserve">—</w:t>
            </w:r>
          </w:p>
        </w:tc>
        <w:tc>
          <w:tcPr/>
          <w:p>
            <w:pPr>
              <w:pStyle w:val="Compact"/>
              <w:jc w:val="left"/>
            </w:pPr>
            <w:r>
              <w:t xml:space="preserve">Name of the DNS zone to export.</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-RecordTypes</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All types</w:t>
            </w:r>
          </w:p>
        </w:tc>
        <w:tc>
          <w:tcPr/>
          <w:p>
            <w:pPr>
              <w:pStyle w:val="Compact"/>
              <w:jc w:val="left"/>
            </w:pPr>
            <w:r>
              <w:t xml:space="preserve">Filter by record types: A, AAAA, CNAME, MX, SRV, TXT, NS, PTR, SOA.</w:t>
            </w:r>
          </w:p>
        </w:tc>
      </w:tr>
    </w:tbl>
    <w:p>
      <w:pPr>
        <w:pStyle w:val="BodyText"/>
      </w:pPr>
      <w:r>
        <w:rPr>
          <w:b/>
          <w:bCs/>
        </w:rPr>
        <w:t xml:space="preserve">Output:</w:t>
      </w:r>
      <w:r>
        <w:t xml:space="preserve"> </w:t>
      </w:r>
      <w:r>
        <w:t xml:space="preserve">DNSRecords_&lt;ZoneName&gt;.json</w:t>
      </w:r>
    </w:p>
    <w:p>
      <w:pPr>
        <w:pStyle w:val="BodyText"/>
      </w:pPr>
      <w:r>
        <w:rPr>
          <w:b/>
          <w:bCs/>
        </w:rPr>
        <w:t xml:space="preserve">Examples:</w:t>
      </w:r>
    </w:p>
    <w:p>
      <w:pPr>
        <w:pStyle w:val="BodyText"/>
      </w:pPr>
      <w:r>
        <w:t xml:space="preserve"># Example 1: Export all records for a zone Get-UIAODNSRecordExport -ZoneName "contoso.local" # Example 2: Export only A and CNAME records Get-UIAODNSRecordExport -ZoneName "contoso.local" -RecordTypes @("A","CNAME") # Example 3: Remote server export Get-UIAODNSRecordExport -DNSServer "DC01" -ZoneName "contoso.local"</w:t>
      </w:r>
    </w:p>
    <w:p>
      <w:pPr>
        <w:pStyle w:val="BodyText"/>
      </w:pPr>
      <w:r>
        <w:rPr>
          <w:b/>
          <w:bCs/>
        </w:rPr>
        <w:t xml:space="preserve">Related:</w:t>
      </w:r>
      <w:r>
        <w:t xml:space="preserve"> </w:t>
      </w:r>
      <w:r>
        <w:t xml:space="preserve">Get-UIAODNSZoneInventory, Test-UIAOSRVRecords</w:t>
      </w:r>
    </w:p>
    <w:p>
      <w:pPr>
        <w:pStyle w:val="BodyText"/>
      </w:pPr>
      <w:r>
        <w:t xml:space="preserve">4.3 Test-UIAOSRVRecords</w:t>
      </w:r>
    </w:p>
    <w:p>
      <w:pPr>
        <w:pStyle w:val="BodyText"/>
      </w:pPr>
      <w:r>
        <w:rPr>
          <w:b/>
          <w:bCs/>
        </w:rPr>
        <w:t xml:space="preserve">Synopsis:</w:t>
      </w:r>
      <w:r>
        <w:t xml:space="preserve"> </w:t>
      </w:r>
      <w:r>
        <w:t xml:space="preserve">Validates Active Directory-critical SRV records for domain controller locator functionality.</w:t>
      </w:r>
    </w:p>
    <w:p>
      <w:pPr>
        <w:pStyle w:val="BodyText"/>
      </w:pPr>
      <w:r>
        <w:rPr>
          <w:b/>
          <w:bCs/>
        </w:rPr>
        <w:t xml:space="preserve">Description:</w:t>
      </w:r>
      <w:r>
        <w:t xml:space="preserve"> </w:t>
      </w:r>
      <w:r>
        <w:t xml:space="preserve">Tests the presence and correctness of SRV records required for AD functionality: _ldap._tcp, _kerberos._tcp, _gc._tcp, _kpasswd._tcp, and site-specific variants. Reports missing or misconfigured records that could impact domain join, authentication, or replication.</w:t>
      </w:r>
    </w:p>
    <w:p>
      <w:pPr>
        <w:pStyle w:val="BodyText"/>
      </w:pPr>
      <w:r>
        <w:rPr>
          <w:b/>
          <w:bCs/>
        </w:rPr>
        <w:t xml:space="preserve">Syntax:</w:t>
      </w:r>
    </w:p>
    <w:p>
      <w:pPr>
        <w:pStyle w:val="BodyText"/>
      </w:pPr>
      <w:r>
        <w:t xml:space="preserve">Test-UIAOSRVRecords [-Domain &lt;String&gt;] [-OutputPath &lt;String&gt;] [-Verbose] [-WhatIf]</w:t>
      </w:r>
    </w:p>
    <w:p>
      <w:pPr>
        <w:pStyle w:val="BodyText"/>
      </w:pPr>
      <w:r>
        <w:rPr>
          <w:b/>
          <w:bCs/>
        </w:rPr>
        <w:t xml:space="preserve">Parameters:</w:t>
      </w:r>
    </w:p>
    <w:tbl>
      <w:tblPr>
        <w:tblStyle w:val="Table"/>
        <w:tblW w:type="pct" w:w="4915"/>
        <w:tblLayout w:type="fixed"/>
        <w:tblLook w:firstRow="1" w:lastRow="0" w:firstColumn="0" w:lastColumn="0" w:noHBand="0" w:noVBand="0" w:val="0020"/>
      </w:tblPr>
      <w:tblGrid>
        <w:gridCol w:w="947"/>
        <w:gridCol w:w="744"/>
        <w:gridCol w:w="1015"/>
        <w:gridCol w:w="1692"/>
        <w:gridCol w:w="3384"/>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 to validate SRV records for.</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bl>
    <w:p>
      <w:pPr>
        <w:pStyle w:val="BodyText"/>
      </w:pPr>
      <w:r>
        <w:rPr>
          <w:b/>
          <w:bCs/>
        </w:rPr>
        <w:t xml:space="preserve">Output:</w:t>
      </w:r>
      <w:r>
        <w:t xml:space="preserve"> </w:t>
      </w:r>
      <w:r>
        <w:t xml:space="preserve">SRVValidation.json</w:t>
      </w:r>
    </w:p>
    <w:p>
      <w:pPr>
        <w:pStyle w:val="BodyText"/>
      </w:pPr>
      <w:r>
        <w:rPr>
          <w:b/>
          <w:bCs/>
        </w:rPr>
        <w:t xml:space="preserve">Examples:</w:t>
      </w:r>
    </w:p>
    <w:p>
      <w:pPr>
        <w:pStyle w:val="BodyText"/>
      </w:pPr>
      <w:r>
        <w:t xml:space="preserve"># Example 1: Validate SRV records for current domain Test-UIAOSRVRecords # Example 2: Validate for a specific domain Test-UIAOSRVRecords -Domain "child.contoso.local"</w:t>
      </w:r>
    </w:p>
    <w:p>
      <w:pPr>
        <w:pStyle w:val="BodyText"/>
      </w:pPr>
      <w:r>
        <w:rPr>
          <w:b/>
          <w:bCs/>
        </w:rPr>
        <w:t xml:space="preserve">Related:</w:t>
      </w:r>
      <w:r>
        <w:t xml:space="preserve"> </w:t>
      </w:r>
      <w:r>
        <w:t xml:space="preserve">Get-UIAODNSRecordExport, Get-UIAODNSHealthCheck</w:t>
      </w:r>
    </w:p>
    <w:p>
      <w:pPr>
        <w:pStyle w:val="BodyText"/>
      </w:pPr>
      <w:r>
        <w:t xml:space="preserve">4.4 Get-UIAODNSForwarderAudit</w:t>
      </w:r>
    </w:p>
    <w:p>
      <w:pPr>
        <w:pStyle w:val="BodyText"/>
      </w:pPr>
      <w:r>
        <w:rPr>
          <w:b/>
          <w:bCs/>
        </w:rPr>
        <w:t xml:space="preserve">Synopsis:</w:t>
      </w:r>
      <w:r>
        <w:t xml:space="preserve"> </w:t>
      </w:r>
      <w:r>
        <w:t xml:space="preserve">Audits DNS forwarder configuration, root hints, and recursion settings.</w:t>
      </w:r>
    </w:p>
    <w:p>
      <w:pPr>
        <w:pStyle w:val="BodyText"/>
      </w:pPr>
      <w:r>
        <w:rPr>
          <w:b/>
          <w:bCs/>
        </w:rPr>
        <w:t xml:space="preserve">Description:</w:t>
      </w:r>
      <w:r>
        <w:t xml:space="preserve"> </w:t>
      </w:r>
      <w:r>
        <w:t xml:space="preserve">Captures the forwarder configuration on the target DNS server including forwarder addresses, conditional forwarders, root hint servers, and recursion settings. Flags potential issues such as external forwarders in restricted environments or disabled recursion on resolving servers.</w:t>
      </w:r>
    </w:p>
    <w:p>
      <w:pPr>
        <w:pStyle w:val="BodyText"/>
      </w:pPr>
      <w:r>
        <w:rPr>
          <w:b/>
          <w:bCs/>
        </w:rPr>
        <w:t xml:space="preserve">Syntax:</w:t>
      </w:r>
    </w:p>
    <w:p>
      <w:pPr>
        <w:pStyle w:val="BodyText"/>
      </w:pPr>
      <w:r>
        <w:t xml:space="preserve">Get-UIAODNSForwarderAudit [-DNSServer &lt;String&gt;] [-OutputPath &lt;String&gt;] [-Verbose] [-WhatIf]</w:t>
      </w:r>
    </w:p>
    <w:p>
      <w:pPr>
        <w:pStyle w:val="BodyText"/>
      </w:pPr>
      <w:r>
        <w:rPr>
          <w:b/>
          <w:bCs/>
        </w:rPr>
        <w:t xml:space="preserve">Parameters:</w:t>
      </w:r>
    </w:p>
    <w:tbl>
      <w:tblPr>
        <w:tblStyle w:val="Table"/>
        <w:tblW w:type="pct" w:w="4903"/>
        <w:tblLayout w:type="fixed"/>
        <w:tblLook w:firstRow="1" w:lastRow="0" w:firstColumn="0" w:lastColumn="0" w:noHBand="0" w:noVBand="0" w:val="0020"/>
      </w:tblPr>
      <w:tblGrid>
        <w:gridCol w:w="1076"/>
        <w:gridCol w:w="845"/>
        <w:gridCol w:w="1153"/>
        <w:gridCol w:w="1922"/>
        <w:gridCol w:w="2768"/>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-DNSServer</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Local server</w:t>
            </w:r>
          </w:p>
        </w:tc>
        <w:tc>
          <w:tcPr/>
          <w:p>
            <w:pPr>
              <w:pStyle w:val="Compact"/>
              <w:jc w:val="left"/>
            </w:pPr>
            <w:r>
              <w:t xml:space="preserve">Target DNS server hostname or IP.</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bl>
    <w:p>
      <w:pPr>
        <w:pStyle w:val="BodyText"/>
      </w:pPr>
      <w:r>
        <w:rPr>
          <w:b/>
          <w:bCs/>
        </w:rPr>
        <w:t xml:space="preserve">Output:</w:t>
      </w:r>
      <w:r>
        <w:t xml:space="preserve"> </w:t>
      </w:r>
      <w:r>
        <w:t xml:space="preserve">DNSForwarderAudit.json</w:t>
      </w:r>
    </w:p>
    <w:p>
      <w:pPr>
        <w:pStyle w:val="BodyText"/>
      </w:pPr>
      <w:r>
        <w:rPr>
          <w:b/>
          <w:bCs/>
        </w:rPr>
        <w:t xml:space="preserve">Examples:</w:t>
      </w:r>
    </w:p>
    <w:p>
      <w:pPr>
        <w:pStyle w:val="BodyText"/>
      </w:pPr>
      <w:r>
        <w:t xml:space="preserve"># Example 1: Audit local DNS server forwarders Get-UIAODNSForwarderAudit # Example 2: Audit a remote DNS server Get-UIAODNSForwarderAudit -DNSServer "DC01.contoso.local"</w:t>
      </w:r>
    </w:p>
    <w:p>
      <w:pPr>
        <w:pStyle w:val="BodyText"/>
      </w:pPr>
      <w:r>
        <w:rPr>
          <w:b/>
          <w:bCs/>
        </w:rPr>
        <w:t xml:space="preserve">Related:</w:t>
      </w:r>
      <w:r>
        <w:t xml:space="preserve"> </w:t>
      </w:r>
      <w:r>
        <w:t xml:space="preserve">Get-UIAODNSHealthCheck, Invoke-UIAODNSAssessment</w:t>
      </w:r>
    </w:p>
    <w:p>
      <w:pPr>
        <w:pStyle w:val="BodyText"/>
      </w:pPr>
      <w:r>
        <w:t xml:space="preserve">4.5 Get-UIAODNSHealthCheck</w:t>
      </w:r>
    </w:p>
    <w:p>
      <w:pPr>
        <w:pStyle w:val="BodyText"/>
      </w:pPr>
      <w:r>
        <w:rPr>
          <w:b/>
          <w:bCs/>
        </w:rPr>
        <w:t xml:space="preserve">Synopsis:</w:t>
      </w:r>
      <w:r>
        <w:t xml:space="preserve"> </w:t>
      </w:r>
      <w:r>
        <w:t xml:space="preserve">Performs DNS resolution testing, delegation validation, and scavenging status assessment.</w:t>
      </w:r>
    </w:p>
    <w:p>
      <w:pPr>
        <w:pStyle w:val="BodyText"/>
      </w:pPr>
      <w:r>
        <w:rPr>
          <w:b/>
          <w:bCs/>
        </w:rPr>
        <w:t xml:space="preserve">Description:</w:t>
      </w:r>
      <w:r>
        <w:t xml:space="preserve"> </w:t>
      </w:r>
      <w:r>
        <w:t xml:space="preserve">Runs a comprehensive health check against the target DNS server: tests resolution of internal and external names, validates delegation records for child zones, checks aging and scavenging configuration, and reports on zone transfer settings. Optionally tests custom domain resolution.</w:t>
      </w:r>
    </w:p>
    <w:p>
      <w:pPr>
        <w:pStyle w:val="BodyText"/>
      </w:pPr>
      <w:r>
        <w:rPr>
          <w:b/>
          <w:bCs/>
        </w:rPr>
        <w:t xml:space="preserve">Syntax:</w:t>
      </w:r>
    </w:p>
    <w:p>
      <w:pPr>
        <w:pStyle w:val="BodyText"/>
      </w:pPr>
      <w:r>
        <w:t xml:space="preserve">Get-UIAODNSHealthCheck [-DNSServer &lt;String&gt;] [-OutputPath &lt;String&gt;] [-TestDomains &lt;String[]&gt;] [-Verbose] [-WhatIf]</w:t>
      </w:r>
    </w:p>
    <w:p>
      <w:pPr>
        <w:pStyle w:val="BodyText"/>
      </w:pPr>
      <w:r>
        <w:rPr>
          <w:b/>
          <w:bCs/>
        </w:rPr>
        <w:t xml:space="preserve">Parameters:</w:t>
      </w:r>
    </w:p>
    <w:tbl>
      <w:tblPr>
        <w:tblStyle w:val="Table"/>
        <w:tblW w:type="pct" w:w="4917"/>
        <w:tblLayout w:type="fixed"/>
        <w:tblLook w:firstRow="1" w:lastRow="0" w:firstColumn="0" w:lastColumn="0" w:noHBand="0" w:noVBand="0" w:val="0020"/>
      </w:tblPr>
      <w:tblGrid>
        <w:gridCol w:w="990"/>
        <w:gridCol w:w="858"/>
        <w:gridCol w:w="990"/>
        <w:gridCol w:w="1650"/>
        <w:gridCol w:w="3300"/>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-DNSServer</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Local server</w:t>
            </w:r>
          </w:p>
        </w:tc>
        <w:tc>
          <w:tcPr/>
          <w:p>
            <w:pPr>
              <w:pStyle w:val="Compact"/>
              <w:jc w:val="left"/>
            </w:pPr>
            <w:r>
              <w:t xml:space="preserve">Target DNS server hostname or IP.</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-TestDomains</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AD domain names</w:t>
            </w:r>
          </w:p>
        </w:tc>
        <w:tc>
          <w:tcPr/>
          <w:p>
            <w:pPr>
              <w:pStyle w:val="Compact"/>
              <w:jc w:val="left"/>
            </w:pPr>
            <w:r>
              <w:t xml:space="preserve">Additional domain names to test resolution for.</w:t>
            </w:r>
          </w:p>
        </w:tc>
      </w:tr>
    </w:tbl>
    <w:p>
      <w:pPr>
        <w:pStyle w:val="BodyText"/>
      </w:pPr>
      <w:r>
        <w:rPr>
          <w:b/>
          <w:bCs/>
        </w:rPr>
        <w:t xml:space="preserve">Output:</w:t>
      </w:r>
      <w:r>
        <w:t xml:space="preserve"> </w:t>
      </w:r>
      <w:r>
        <w:t xml:space="preserve">DNSHealthCheck.json</w:t>
      </w:r>
    </w:p>
    <w:p>
      <w:pPr>
        <w:pStyle w:val="BodyText"/>
      </w:pPr>
      <w:r>
        <w:rPr>
          <w:b/>
          <w:bCs/>
        </w:rPr>
        <w:t xml:space="preserve">Examples:</w:t>
      </w:r>
    </w:p>
    <w:p>
      <w:pPr>
        <w:pStyle w:val="BodyText"/>
      </w:pPr>
      <w:r>
        <w:t xml:space="preserve"># Example 1: Basic health check Get-UIAODNSHealthCheck # Example 2: Test custom domains Get-UIAODNSHealthCheck -TestDomains @("contoso.local","child.contoso.local","partner.com") # Example 3: Remote server health check Get-UIAODNSHealthCheck -DNSServer "DC01" -OutputPath "D:\UIAO\Assessment\DNSHealth"</w:t>
      </w:r>
    </w:p>
    <w:p>
      <w:pPr>
        <w:pStyle w:val="BodyText"/>
      </w:pPr>
      <w:r>
        <w:rPr>
          <w:b/>
          <w:bCs/>
        </w:rPr>
        <w:t xml:space="preserve">Related:</w:t>
      </w:r>
      <w:r>
        <w:t xml:space="preserve"> </w:t>
      </w:r>
      <w:r>
        <w:t xml:space="preserve">Get-UIAODNSForwarderAudit, Test-UIAOSRVRecords</w:t>
      </w:r>
    </w:p>
    <w:p>
      <w:pPr>
        <w:pStyle w:val="BodyText"/>
      </w:pPr>
      <w:r>
        <w:t xml:space="preserve">4.6 Get-UIAODNSSECStatus</w:t>
      </w:r>
    </w:p>
    <w:p>
      <w:pPr>
        <w:pStyle w:val="BodyText"/>
      </w:pPr>
      <w:r>
        <w:rPr>
          <w:b/>
          <w:bCs/>
        </w:rPr>
        <w:t xml:space="preserve">Synopsis:</w:t>
      </w:r>
      <w:r>
        <w:t xml:space="preserve"> </w:t>
      </w:r>
      <w:r>
        <w:t xml:space="preserve">Reports DNSSEC signing status, trust anchors, and key management configuration.</w:t>
      </w:r>
    </w:p>
    <w:p>
      <w:pPr>
        <w:pStyle w:val="BodyText"/>
      </w:pPr>
      <w:r>
        <w:rPr>
          <w:b/>
          <w:bCs/>
        </w:rPr>
        <w:t xml:space="preserve">Description:</w:t>
      </w:r>
      <w:r>
        <w:t xml:space="preserve"> </w:t>
      </w:r>
      <w:r>
        <w:t xml:space="preserve">Checks each zone for DNSSEC signing status, retrieves trust anchor configuration, reports on key signing key (KSK) and zone signing key (ZSK) details, and validates key rollover settings. Essential for understanding DNSSEC posture before DNS migration.</w:t>
      </w:r>
    </w:p>
    <w:p>
      <w:pPr>
        <w:pStyle w:val="BodyText"/>
      </w:pPr>
      <w:r>
        <w:rPr>
          <w:b/>
          <w:bCs/>
        </w:rPr>
        <w:t xml:space="preserve">Syntax:</w:t>
      </w:r>
    </w:p>
    <w:p>
      <w:pPr>
        <w:pStyle w:val="BodyText"/>
      </w:pPr>
      <w:r>
        <w:t xml:space="preserve">Get-UIAODNSSECStatus [-DNSServer &lt;String&gt;] [-ZoneName &lt;String&gt;] [-OutputPath &lt;String&gt;] [-Verbose] [-WhatIf]</w:t>
      </w:r>
    </w:p>
    <w:p>
      <w:pPr>
        <w:pStyle w:val="BodyText"/>
      </w:pPr>
      <w:r>
        <w:rPr>
          <w:b/>
          <w:bCs/>
        </w:rPr>
        <w:t xml:space="preserve">Parameters:</w:t>
      </w:r>
    </w:p>
    <w:tbl>
      <w:tblPr>
        <w:tblStyle w:val="Table"/>
        <w:tblW w:type="pct" w:w="4919"/>
        <w:tblLayout w:type="fixed"/>
        <w:tblLook w:firstRow="1" w:lastRow="0" w:firstColumn="0" w:lastColumn="0" w:noHBand="0" w:noVBand="0" w:val="0020"/>
      </w:tblPr>
      <w:tblGrid>
        <w:gridCol w:w="901"/>
        <w:gridCol w:w="708"/>
        <w:gridCol w:w="965"/>
        <w:gridCol w:w="1609"/>
        <w:gridCol w:w="3605"/>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-DNSServer</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Local server</w:t>
            </w:r>
          </w:p>
        </w:tc>
        <w:tc>
          <w:tcPr/>
          <w:p>
            <w:pPr>
              <w:pStyle w:val="Compact"/>
              <w:jc w:val="left"/>
            </w:pPr>
            <w:r>
              <w:t xml:space="preserve">Target DNS server hostname or IP.</w:t>
            </w:r>
          </w:p>
        </w:tc>
      </w:tr>
      <w:tr>
        <w:tc>
          <w:tcPr/>
          <w:p>
            <w:pPr>
              <w:pStyle w:val="Compact"/>
              <w:jc w:val="left"/>
            </w:pPr>
            <w:r>
              <w:t xml:space="preserve">-ZoneName</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All zones</w:t>
            </w:r>
          </w:p>
        </w:tc>
        <w:tc>
          <w:tcPr/>
          <w:p>
            <w:pPr>
              <w:pStyle w:val="Compact"/>
              <w:jc w:val="left"/>
            </w:pPr>
            <w:r>
              <w:t xml:space="preserve">Specific zone to check. If omitted, checks all zones.</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bl>
    <w:p>
      <w:pPr>
        <w:pStyle w:val="BodyText"/>
      </w:pPr>
      <w:r>
        <w:rPr>
          <w:b/>
          <w:bCs/>
        </w:rPr>
        <w:t xml:space="preserve">Output:</w:t>
      </w:r>
      <w:r>
        <w:t xml:space="preserve"> </w:t>
      </w:r>
      <w:r>
        <w:t xml:space="preserve">DNSSECStatus.json</w:t>
      </w:r>
    </w:p>
    <w:p>
      <w:pPr>
        <w:pStyle w:val="BodyText"/>
      </w:pPr>
      <w:r>
        <w:rPr>
          <w:b/>
          <w:bCs/>
        </w:rPr>
        <w:t xml:space="preserve">Examples:</w:t>
      </w:r>
    </w:p>
    <w:p>
      <w:pPr>
        <w:pStyle w:val="BodyText"/>
      </w:pPr>
      <w:r>
        <w:t xml:space="preserve"># Example 1: DNSSEC status for all zones Get-UIAODNSSECStatus # Example 2: Check a specific zone Get-UIAODNSSECStatus -ZoneName "contoso.local"</w:t>
      </w:r>
    </w:p>
    <w:p>
      <w:pPr>
        <w:pStyle w:val="BodyText"/>
      </w:pPr>
      <w:r>
        <w:rPr>
          <w:b/>
          <w:bCs/>
        </w:rPr>
        <w:t xml:space="preserve">Related:</w:t>
      </w:r>
      <w:r>
        <w:t xml:space="preserve"> </w:t>
      </w:r>
      <w:r>
        <w:t xml:space="preserve">Get-UIAODNSZoneInventory, Invoke-UIAODNSAssessment</w:t>
      </w:r>
    </w:p>
    <w:p>
      <w:pPr>
        <w:pStyle w:val="BodyText"/>
      </w:pPr>
      <w:r>
        <w:t xml:space="preserve">4.7 Invoke-UIAODNSDriftDetection</w:t>
      </w:r>
    </w:p>
    <w:p>
      <w:pPr>
        <w:pStyle w:val="BodyText"/>
      </w:pPr>
      <w:r>
        <w:rPr>
          <w:b/>
          <w:bCs/>
        </w:rPr>
        <w:t xml:space="preserve">Synopsis:</w:t>
      </w:r>
      <w:r>
        <w:t xml:space="preserve"> </w:t>
      </w:r>
      <w:r>
        <w:t xml:space="preserve">Compares current DNS state against a previously captured baseline to detect drift.</w:t>
      </w:r>
    </w:p>
    <w:p>
      <w:pPr>
        <w:pStyle w:val="BodyText"/>
      </w:pPr>
      <w:r>
        <w:rPr>
          <w:b/>
          <w:bCs/>
        </w:rPr>
        <w:t xml:space="preserve">Description:</w:t>
      </w:r>
      <w:r>
        <w:t xml:space="preserve"> </w:t>
      </w:r>
      <w:r>
        <w:t xml:space="preserve">Loads a baseline DNS assessment (from a prior Invoke-UIAODNSAssessment run) and compares it to the current live DNS state. Identifies added, removed, and modified zones and records. Reports drift with severity classification based on the -AlertThreshold parameter.</w:t>
      </w:r>
    </w:p>
    <w:p>
      <w:pPr>
        <w:pStyle w:val="BodyText"/>
      </w:pPr>
      <w:r>
        <w:rPr>
          <w:b/>
          <w:bCs/>
        </w:rPr>
        <w:t xml:space="preserve">Syntax:</w:t>
      </w:r>
    </w:p>
    <w:p>
      <w:pPr>
        <w:pStyle w:val="BodyText"/>
      </w:pPr>
      <w:r>
        <w:t xml:space="preserve">Invoke-UIAODNSDriftDetection [-BaselinePath &lt;String&gt;] [-OutputPath &lt;String&gt;] [-AlertThreshold &lt;String&gt;] [-Verbose] [-WhatIf]</w:t>
      </w:r>
    </w:p>
    <w:p>
      <w:pPr>
        <w:pStyle w:val="BodyText"/>
      </w:pPr>
      <w:r>
        <w:rPr>
          <w:b/>
          <w:bCs/>
        </w:rPr>
        <w:t xml:space="preserve">Parameters:</w:t>
      </w:r>
    </w:p>
    <w:tbl>
      <w:tblPr>
        <w:tblStyle w:val="Table"/>
        <w:tblW w:type="pct" w:w="4924"/>
        <w:tblLayout w:type="fixed"/>
        <w:tblLook w:firstRow="1" w:lastRow="0" w:firstColumn="0" w:lastColumn="0" w:noHBand="0" w:noVBand="0" w:val="0020"/>
      </w:tblPr>
      <w:tblGrid>
        <w:gridCol w:w="1088"/>
        <w:gridCol w:w="665"/>
        <w:gridCol w:w="906"/>
        <w:gridCol w:w="1511"/>
        <w:gridCol w:w="3627"/>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-BaselinePath</w:t>
            </w:r>
          </w:p>
        </w:tc>
        <w:tc>
          <w:tcPr/>
          <w:p>
            <w:pPr>
              <w:pStyle w:val="Compact"/>
              <w:jc w:val="left"/>
            </w:pPr>
            <w:r>
              <w:t xml:space="preserve">String</w:t>
            </w:r>
          </w:p>
        </w:tc>
        <w:tc>
          <w:tcPr/>
          <w:p>
            <w:pPr>
              <w:pStyle w:val="Compact"/>
              <w:jc w:val="left"/>
            </w:pPr>
            <w:r>
              <w:t xml:space="preserve">Yes</w:t>
            </w:r>
          </w:p>
        </w:tc>
        <w:tc>
          <w:tcPr/>
          <w:p>
            <w:pPr>
              <w:pStyle w:val="Compact"/>
              <w:jc w:val="left"/>
            </w:pPr>
            <w:r>
              <w:t xml:space="preserve">—</w:t>
            </w:r>
          </w:p>
        </w:tc>
        <w:tc>
          <w:tcPr/>
          <w:p>
            <w:pPr>
              <w:pStyle w:val="Compact"/>
              <w:jc w:val="left"/>
            </w:pPr>
            <w:r>
              <w:t xml:space="preserve">Path to the baseline DNS assessment directory.</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drift report output.</w:t>
            </w:r>
          </w:p>
        </w:tc>
      </w:tr>
      <w:tr>
        <w:tc>
          <w:tcPr/>
          <w:p>
            <w:pPr>
              <w:pStyle w:val="Compact"/>
              <w:jc w:val="left"/>
            </w:pPr>
            <w:r>
              <w:t xml:space="preserve">-AlertThreshold</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Medium</w:t>
            </w:r>
          </w:p>
        </w:tc>
        <w:tc>
          <w:tcPr/>
          <w:p>
            <w:pPr>
              <w:pStyle w:val="Compact"/>
              <w:jc w:val="left"/>
            </w:pPr>
            <w:r>
              <w:t xml:space="preserve">Minimum severity to include: Low, Medium, High, Critical.</w:t>
            </w:r>
          </w:p>
        </w:tc>
      </w:tr>
    </w:tbl>
    <w:p>
      <w:pPr>
        <w:pStyle w:val="BodyText"/>
      </w:pPr>
      <w:r>
        <w:rPr>
          <w:b/>
          <w:bCs/>
        </w:rPr>
        <w:t xml:space="preserve">Output:</w:t>
      </w:r>
      <w:r>
        <w:t xml:space="preserve"> </w:t>
      </w:r>
      <w:r>
        <w:t xml:space="preserve">DNSDriftReport.json</w:t>
      </w:r>
    </w:p>
    <w:p>
      <w:pPr>
        <w:pStyle w:val="BodyText"/>
      </w:pPr>
      <w:r>
        <w:rPr>
          <w:b/>
          <w:bCs/>
        </w:rPr>
        <w:t xml:space="preserve">Examples:</w:t>
      </w:r>
    </w:p>
    <w:p>
      <w:pPr>
        <w:pStyle w:val="BodyText"/>
      </w:pPr>
      <w:r>
        <w:t xml:space="preserve"># Example 1: Compare against a baseline Invoke-UIAODNSDriftDetection -BaselinePath "D:\UIAO\Assessment\DNS-Baseline-20260401" # Example 2: Only report critical and high severity drift Invoke-UIAODNSDriftDetection -BaselinePath "D:\UIAO\Assessment\DNS-Baseline" -AlertThreshold "High"</w:t>
      </w:r>
    </w:p>
    <w:p>
      <w:pPr>
        <w:pStyle w:val="BodyText"/>
      </w:pPr>
      <w:r>
        <w:rPr>
          <w:b/>
          <w:bCs/>
        </w:rPr>
        <w:t xml:space="preserve">Related:</w:t>
      </w:r>
      <w:r>
        <w:t xml:space="preserve"> </w:t>
      </w:r>
      <w:r>
        <w:t xml:space="preserve">Invoke-UIAODNSAssessment</w:t>
      </w:r>
    </w:p>
    <w:p>
      <w:pPr>
        <w:pStyle w:val="BodyText"/>
      </w:pPr>
      <w:r>
        <w:t xml:space="preserve">4.8 Invoke-UIAODNSAssessment</w:t>
      </w:r>
    </w:p>
    <w:p>
      <w:pPr>
        <w:pStyle w:val="BodyText"/>
      </w:pPr>
      <w:r>
        <w:rPr>
          <w:b/>
          <w:bCs/>
        </w:rPr>
        <w:t xml:space="preserve">Synopsis:</w:t>
      </w:r>
      <w:r>
        <w:t xml:space="preserve"> </w:t>
      </w:r>
      <w:r>
        <w:t xml:space="preserve">Master orchestrator for all DNS assessment functions.</w:t>
      </w:r>
    </w:p>
    <w:p>
      <w:pPr>
        <w:pStyle w:val="BodyText"/>
      </w:pPr>
      <w:r>
        <w:rPr>
          <w:b/>
          <w:bCs/>
        </w:rPr>
        <w:t xml:space="preserve">Description:</w:t>
      </w:r>
      <w:r>
        <w:t xml:space="preserve"> </w:t>
      </w:r>
      <w:r>
        <w:t xml:space="preserve">Executes all DNS assessment functions in sequence against the specified DNS server and domain. Produces a complete DNS assessment directory with an assessment manifest.</w:t>
      </w:r>
    </w:p>
    <w:p>
      <w:pPr>
        <w:pStyle w:val="BodyText"/>
      </w:pPr>
      <w:r>
        <w:rPr>
          <w:b/>
          <w:bCs/>
        </w:rPr>
        <w:t xml:space="preserve">Syntax:</w:t>
      </w:r>
    </w:p>
    <w:p>
      <w:pPr>
        <w:pStyle w:val="BodyText"/>
      </w:pPr>
      <w:r>
        <w:t xml:space="preserve">Invoke-UIAODNSAssessment [-DNSServer &lt;String&gt;] [-Domain &lt;String&gt;] [-OutputPath &lt;String&gt;] [-Verbose] [-WhatIf]</w:t>
      </w:r>
    </w:p>
    <w:p>
      <w:pPr>
        <w:pStyle w:val="BodyText"/>
      </w:pPr>
      <w:r>
        <w:rPr>
          <w:b/>
          <w:bCs/>
        </w:rPr>
        <w:t xml:space="preserve">Parameters:</w:t>
      </w:r>
    </w:p>
    <w:tbl>
      <w:tblPr>
        <w:tblStyle w:val="Table"/>
        <w:tblW w:type="pct" w:w="4910"/>
        <w:tblLayout w:type="fixed"/>
        <w:tblLook w:firstRow="1" w:lastRow="0" w:firstColumn="0" w:lastColumn="0" w:noHBand="0" w:noVBand="0" w:val="0020"/>
      </w:tblPr>
      <w:tblGrid>
        <w:gridCol w:w="998"/>
        <w:gridCol w:w="784"/>
        <w:gridCol w:w="1070"/>
        <w:gridCol w:w="1783"/>
        <w:gridCol w:w="3139"/>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-DNSServer</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Local server</w:t>
            </w:r>
          </w:p>
        </w:tc>
        <w:tc>
          <w:tcPr/>
          <w:p>
            <w:pPr>
              <w:pStyle w:val="Compact"/>
              <w:jc w:val="left"/>
            </w:pPr>
            <w:r>
              <w:t xml:space="preserve">Target DNS server hostname or IP.</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Root directory for DNS assessment output.</w:t>
            </w:r>
          </w:p>
        </w:tc>
      </w:tr>
    </w:tbl>
    <w:p>
      <w:pPr>
        <w:pStyle w:val="BodyText"/>
      </w:pPr>
      <w:r>
        <w:rPr>
          <w:b/>
          <w:bCs/>
        </w:rPr>
        <w:t xml:space="preserve">Output:</w:t>
      </w:r>
      <w:r>
        <w:t xml:space="preserve"> </w:t>
      </w:r>
      <w:r>
        <w:t xml:space="preserve">Complete DNS assessment directory with DNSAssessmentManifest.json</w:t>
      </w:r>
    </w:p>
    <w:p>
      <w:pPr>
        <w:pStyle w:val="BodyText"/>
      </w:pPr>
      <w:r>
        <w:rPr>
          <w:b/>
          <w:bCs/>
        </w:rPr>
        <w:t xml:space="preserve">Examples:</w:t>
      </w:r>
    </w:p>
    <w:p>
      <w:pPr>
        <w:pStyle w:val="BodyText"/>
      </w:pPr>
      <w:r>
        <w:t xml:space="preserve"># Example 1: Full DNS assessment Invoke-UIAODNSAssessment # Example 2: Target a specific DNS server and domain Invoke-UIAODNSAssessment -DNSServer "DC01.contoso.local" -Domain "contoso.local" # Example 3: Custom output path Invoke-UIAODNSAssessment -OutputPath "D:\UIAO\Assessment\DNS-20260421"</w:t>
      </w:r>
    </w:p>
    <w:p>
      <w:pPr>
        <w:pStyle w:val="BodyText"/>
      </w:pPr>
      <w:r>
        <w:rPr>
          <w:b/>
          <w:bCs/>
        </w:rPr>
        <w:t xml:space="preserve">Related:</w:t>
      </w:r>
      <w:r>
        <w:t xml:space="preserve"> </w:t>
      </w:r>
      <w:r>
        <w:t xml:space="preserve">All Get-UIAODNS* and Test-UIAOSRV* functions</w:t>
      </w:r>
    </w:p>
    <w:p>
      <w:pPr>
        <w:pStyle w:val="BodyText"/>
      </w:pPr>
      <w:r>
        <w:t xml:space="preserve">5. UIAOPKIAssessment Module</w:t>
      </w:r>
    </w:p>
    <w:p>
      <w:pPr>
        <w:pStyle w:val="BodyText"/>
      </w:pPr>
      <w:r>
        <w:t xml:space="preserve">The UIAOPKIAssessment module provides 5 functions for PKI infrastructure assessment, including CA discovery, certificate template analysis, ESC vulnerability detection, CRL health checking, and full orchestration.</w:t>
      </w:r>
    </w:p>
    <w:p>
      <w:pPr>
        <w:pStyle w:val="BodyText"/>
      </w:pPr>
      <w:r>
        <w:t xml:space="preserve">5.1 Get-UIAOCAInventory</w:t>
      </w:r>
    </w:p>
    <w:p>
      <w:pPr>
        <w:pStyle w:val="BodyText"/>
      </w:pPr>
      <w:r>
        <w:rPr>
          <w:b/>
          <w:bCs/>
        </w:rPr>
        <w:t xml:space="preserve">Synopsis:</w:t>
      </w:r>
      <w:r>
        <w:t xml:space="preserve"> </w:t>
      </w:r>
      <w:r>
        <w:t xml:space="preserve">Discovers Certificate Authorities via AD-published objects.</w:t>
      </w:r>
    </w:p>
    <w:p>
      <w:pPr>
        <w:pStyle w:val="BodyText"/>
      </w:pPr>
      <w:r>
        <w:rPr>
          <w:b/>
          <w:bCs/>
        </w:rPr>
        <w:t xml:space="preserve">Description:</w:t>
      </w:r>
      <w:r>
        <w:t xml:space="preserve"> </w:t>
      </w:r>
      <w:r>
        <w:t xml:space="preserve">Queries Active Directory for CA objects published under CN=Enrollment Services,CN=Public Key Services,CN=Services,CN=Configuration. Captures CA name, server, certificate, CDP/AIA paths, and enrollment permissions. Optionally detects standalone CAs that may not be AD-integrated.</w:t>
      </w:r>
    </w:p>
    <w:p>
      <w:pPr>
        <w:pStyle w:val="BodyText"/>
      </w:pPr>
      <w:r>
        <w:rPr>
          <w:b/>
          <w:bCs/>
        </w:rPr>
        <w:t xml:space="preserve">Syntax:</w:t>
      </w:r>
    </w:p>
    <w:p>
      <w:pPr>
        <w:pStyle w:val="BodyText"/>
      </w:pPr>
      <w:r>
        <w:t xml:space="preserve">Get-UIAOCAInventory [-OutputPath &lt;String&gt;] [-IncludeStandaloneCA] [-Verbose] [-WhatIf]</w:t>
      </w:r>
    </w:p>
    <w:p>
      <w:pPr>
        <w:pStyle w:val="BodyText"/>
      </w:pPr>
      <w:r>
        <w:rPr>
          <w:b/>
          <w:bCs/>
        </w:rPr>
        <w:t xml:space="preserve">Parameters:</w:t>
      </w:r>
    </w:p>
    <w:tbl>
      <w:tblPr>
        <w:tblStyle w:val="Table"/>
        <w:tblW w:type="pct" w:w="4922"/>
        <w:tblLayout w:type="fixed"/>
        <w:tblLook w:firstRow="1" w:lastRow="0" w:firstColumn="0" w:lastColumn="0" w:noHBand="0" w:noVBand="0" w:val="0020"/>
      </w:tblPr>
      <w:tblGrid>
        <w:gridCol w:w="1412"/>
        <w:gridCol w:w="675"/>
        <w:gridCol w:w="920"/>
        <w:gridCol w:w="1534"/>
        <w:gridCol w:w="3253"/>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-IncludeStandaloneCA</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Attempt to detect standalone CAs via network scan.</w:t>
            </w:r>
          </w:p>
        </w:tc>
      </w:tr>
    </w:tbl>
    <w:p>
      <w:pPr>
        <w:pStyle w:val="BodyText"/>
      </w:pPr>
      <w:r>
        <w:rPr>
          <w:b/>
          <w:bCs/>
        </w:rPr>
        <w:t xml:space="preserve">Output:</w:t>
      </w:r>
      <w:r>
        <w:t xml:space="preserve"> </w:t>
      </w:r>
      <w:r>
        <w:t xml:space="preserve">CAInventory.json</w:t>
      </w:r>
    </w:p>
    <w:p>
      <w:pPr>
        <w:pStyle w:val="BodyText"/>
      </w:pPr>
      <w:r>
        <w:rPr>
          <w:b/>
          <w:bCs/>
        </w:rPr>
        <w:t xml:space="preserve">Examples:</w:t>
      </w:r>
    </w:p>
    <w:p>
      <w:pPr>
        <w:pStyle w:val="BodyText"/>
      </w:pPr>
      <w:r>
        <w:t xml:space="preserve"># Example 1: Discover AD-published CAs Get-UIAOCAInventory # Example 2: Include standalone CA detection Get-UIAOCAInventory -IncludeStandaloneCA</w:t>
      </w:r>
    </w:p>
    <w:p>
      <w:pPr>
        <w:pStyle w:val="BodyText"/>
      </w:pPr>
      <w:r>
        <w:rPr>
          <w:b/>
          <w:bCs/>
        </w:rPr>
        <w:t xml:space="preserve">Related:</w:t>
      </w:r>
      <w:r>
        <w:t xml:space="preserve"> </w:t>
      </w:r>
      <w:r>
        <w:t xml:space="preserve">Get-UIAOCertificateTemplates, Export-UIAOPKIAssessment</w:t>
      </w:r>
    </w:p>
    <w:p>
      <w:pPr>
        <w:pStyle w:val="BodyText"/>
      </w:pPr>
      <w:r>
        <w:t xml:space="preserve">5.2 Get-UIAOCertificateTemplates</w:t>
      </w:r>
    </w:p>
    <w:p>
      <w:pPr>
        <w:pStyle w:val="BodyText"/>
      </w:pPr>
      <w:r>
        <w:rPr>
          <w:b/>
          <w:bCs/>
        </w:rPr>
        <w:t xml:space="preserve">Synopsis:</w:t>
      </w:r>
      <w:r>
        <w:t xml:space="preserve"> </w:t>
      </w:r>
      <w:r>
        <w:t xml:space="preserve">Inventories all certificate templates with EKUs, enrollment permissions, and validity periods.</w:t>
      </w:r>
    </w:p>
    <w:p>
      <w:pPr>
        <w:pStyle w:val="BodyText"/>
      </w:pPr>
      <w:r>
        <w:rPr>
          <w:b/>
          <w:bCs/>
        </w:rPr>
        <w:t xml:space="preserve">Description:</w:t>
      </w:r>
      <w:r>
        <w:t xml:space="preserve"> </w:t>
      </w:r>
      <w:r>
        <w:t xml:space="preserve">Enumerates all certificate templates published in AD, capturing template name, version, EKU (Extended Key Usage) OIDs, enrollment and autoenrollment permissions, validity and renewal periods, key usage flags, subject name requirements, and superseded template references.</w:t>
      </w:r>
    </w:p>
    <w:p>
      <w:pPr>
        <w:pStyle w:val="BodyText"/>
      </w:pPr>
      <w:r>
        <w:rPr>
          <w:b/>
          <w:bCs/>
        </w:rPr>
        <w:t xml:space="preserve">Syntax:</w:t>
      </w:r>
    </w:p>
    <w:p>
      <w:pPr>
        <w:pStyle w:val="BodyText"/>
      </w:pPr>
      <w:r>
        <w:t xml:space="preserve">Get-UIAOCertificateTemplates [-OutputPath &lt;String&gt;] [-IncludeArchived] [-Verbose] [-WhatIf]</w:t>
      </w:r>
    </w:p>
    <w:p>
      <w:pPr>
        <w:pStyle w:val="BodyText"/>
      </w:pPr>
      <w:r>
        <w:rPr>
          <w:b/>
          <w:bCs/>
        </w:rPr>
        <w:t xml:space="preserve">Parameters:</w:t>
      </w:r>
    </w:p>
    <w:tbl>
      <w:tblPr>
        <w:tblStyle w:val="Table"/>
        <w:tblW w:type="pct" w:w="4920"/>
        <w:tblLayout w:type="fixed"/>
        <w:tblLook w:firstRow="1" w:lastRow="0" w:firstColumn="0" w:lastColumn="0" w:noHBand="0" w:noVBand="0" w:val="0020"/>
      </w:tblPr>
      <w:tblGrid>
        <w:gridCol w:w="1203"/>
        <w:gridCol w:w="696"/>
        <w:gridCol w:w="950"/>
        <w:gridCol w:w="1584"/>
        <w:gridCol w:w="3358"/>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-IncludeArchived</w:t>
            </w:r>
          </w:p>
        </w:tc>
        <w:tc>
          <w:tcPr/>
          <w:p>
            <w:pPr>
              <w:pStyle w:val="Compact"/>
              <w:jc w:val="left"/>
            </w:pPr>
            <w:r>
              <w:t xml:space="preserve">Switch</w:t>
            </w:r>
          </w:p>
        </w:tc>
        <w:tc>
          <w:tcPr/>
          <w:p>
            <w:pPr>
              <w:pStyle w:val="Compact"/>
              <w:jc w:val="left"/>
            </w:pPr>
            <w:r>
              <w:t xml:space="preserve">No</w:t>
            </w:r>
          </w:p>
        </w:tc>
        <w:tc>
          <w:tcPr/>
          <w:p>
            <w:pPr>
              <w:pStyle w:val="Compact"/>
              <w:jc w:val="left"/>
            </w:pPr>
            <w:r>
              <w:t xml:space="preserve">$false</w:t>
            </w:r>
          </w:p>
        </w:tc>
        <w:tc>
          <w:tcPr/>
          <w:p>
            <w:pPr>
              <w:pStyle w:val="Compact"/>
              <w:jc w:val="left"/>
            </w:pPr>
            <w:r>
              <w:t xml:space="preserve">Include archived/superseded certificate templates.</w:t>
            </w:r>
          </w:p>
        </w:tc>
      </w:tr>
    </w:tbl>
    <w:p>
      <w:pPr>
        <w:pStyle w:val="BodyText"/>
      </w:pPr>
      <w:r>
        <w:rPr>
          <w:b/>
          <w:bCs/>
        </w:rPr>
        <w:t xml:space="preserve">Output:</w:t>
      </w:r>
      <w:r>
        <w:t xml:space="preserve"> </w:t>
      </w:r>
      <w:r>
        <w:t xml:space="preserve">CertificateTemplates.json</w:t>
      </w:r>
    </w:p>
    <w:p>
      <w:pPr>
        <w:pStyle w:val="BodyText"/>
      </w:pPr>
      <w:r>
        <w:rPr>
          <w:b/>
          <w:bCs/>
        </w:rPr>
        <w:t xml:space="preserve">Examples:</w:t>
      </w:r>
    </w:p>
    <w:p>
      <w:pPr>
        <w:pStyle w:val="BodyText"/>
      </w:pPr>
      <w:r>
        <w:t xml:space="preserve"># Example 1: Active templates only Get-UIAOCertificateTemplates # Example 2: Include archived templates Get-UIAOCertificateTemplates -IncludeArchived</w:t>
      </w:r>
    </w:p>
    <w:p>
      <w:pPr>
        <w:pStyle w:val="BodyText"/>
      </w:pPr>
      <w:r>
        <w:rPr>
          <w:b/>
          <w:bCs/>
        </w:rPr>
        <w:t xml:space="preserve">Related:</w:t>
      </w:r>
      <w:r>
        <w:t xml:space="preserve"> </w:t>
      </w:r>
      <w:r>
        <w:t xml:space="preserve">Test-UIAOESCVulnerabilities, Get-UIAOCAInventory</w:t>
      </w:r>
    </w:p>
    <w:p>
      <w:pPr>
        <w:pStyle w:val="BodyText"/>
      </w:pPr>
      <w:r>
        <w:t xml:space="preserve">5.3 Test-UIAOESCVulnerabilities</w:t>
      </w:r>
    </w:p>
    <w:p>
      <w:pPr>
        <w:pStyle w:val="BodyText"/>
      </w:pPr>
      <w:r>
        <w:rPr>
          <w:b/>
          <w:bCs/>
        </w:rPr>
        <w:t xml:space="preserve">Synopsis:</w:t>
      </w:r>
      <w:r>
        <w:t xml:space="preserve"> </w:t>
      </w:r>
      <w:r>
        <w:t xml:space="preserve">Detects ESC1 through ESC8 Active Directory Certificate Services vulnerability patterns.</w:t>
      </w:r>
    </w:p>
    <w:p>
      <w:pPr>
        <w:pStyle w:val="BodyText"/>
      </w:pPr>
      <w:r>
        <w:rPr>
          <w:b/>
          <w:bCs/>
        </w:rPr>
        <w:t xml:space="preserve">Description:</w:t>
      </w:r>
      <w:r>
        <w:t xml:space="preserve"> </w:t>
      </w:r>
      <w:r>
        <w:t xml:space="preserve">Analyzes certificate templates and CA configurations against known ESC (Escalation) vulnerability patterns documented in the</w:t>
      </w:r>
      <w:r>
        <w:t xml:space="preserve"> </w:t>
      </w:r>
      <w:r>
        <w:t xml:space="preserve">“Certified Pre-Owned”</w:t>
      </w:r>
      <w:r>
        <w:t xml:space="preserve"> </w:t>
      </w:r>
      <w:r>
        <w:t xml:space="preserve">research. Each finding includes severity, affected template/CA, vulnerability description, and remediation guidance.</w:t>
      </w:r>
    </w:p>
    <w:tbl>
      <w:tblPr>
        <w:tblStyle w:val="Table"/>
        <w:tblW w:type="pct" w:w="5021"/>
        <w:tblLayout w:type="fixed"/>
        <w:tblLook w:firstRow="0" w:lastRow="0" w:firstColumn="0" w:lastColumn="0" w:noHBand="0" w:noVBand="0" w:val="0000"/>
      </w:tblPr>
      <w:tblGrid>
        <w:gridCol w:w="7953"/>
      </w:tblGrid>
      <w:tr>
        <w:tc>
          <w:tcPr/>
          <w:p>
            <w:pPr>
              <w:pStyle w:val="FirstParagraph"/>
            </w:pPr>
            <w:r>
              <w:rPr>
                <w:b/>
                <w:bCs/>
              </w:rPr>
              <w:t xml:space="preserve">⚠ Warning</w:t>
            </w:r>
          </w:p>
          <w:p>
            <w:pPr>
              <w:pStyle w:val="BodyText"/>
            </w:pPr>
            <w:r>
              <w:t xml:space="preserve">This function performs read-only analysis. It does not exploit vulnerabilities. However, its output contains sensitive information about exploitable configurations and should be handled in accordance with the Controlled classification.</w:t>
            </w:r>
          </w:p>
        </w:tc>
      </w:tr>
    </w:tbl>
    <w:p>
      <w:pPr>
        <w:pStyle w:val="BodyText"/>
      </w:pPr>
      <w:r>
        <w:rPr>
          <w:b/>
          <w:bCs/>
        </w:rPr>
        <w:t xml:space="preserve">Syntax:</w:t>
      </w:r>
    </w:p>
    <w:p>
      <w:pPr>
        <w:pStyle w:val="BodyText"/>
      </w:pPr>
      <w:r>
        <w:t xml:space="preserve">Test-UIAOESCVulnerabilities [-OutputPath &lt;String&gt;] [-SeverityFilter &lt;String&gt;] [-Verbose] [-WhatIf]</w:t>
      </w:r>
    </w:p>
    <w:p>
      <w:pPr>
        <w:pStyle w:val="BodyText"/>
      </w:pPr>
      <w:r>
        <w:rPr>
          <w:b/>
          <w:bCs/>
        </w:rPr>
        <w:t xml:space="preserve">Parameters:</w:t>
      </w:r>
    </w:p>
    <w:tbl>
      <w:tblPr>
        <w:tblStyle w:val="Table"/>
        <w:tblW w:type="pct" w:w="4917"/>
        <w:tblLayout w:type="fixed"/>
        <w:tblLook w:firstRow="1" w:lastRow="0" w:firstColumn="0" w:lastColumn="0" w:noHBand="0" w:noVBand="0" w:val="0020"/>
      </w:tblPr>
      <w:tblGrid>
        <w:gridCol w:w="1188"/>
        <w:gridCol w:w="726"/>
        <w:gridCol w:w="990"/>
        <w:gridCol w:w="1650"/>
        <w:gridCol w:w="3234"/>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-SeverityFilter</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All severities</w:t>
            </w:r>
          </w:p>
        </w:tc>
        <w:tc>
          <w:tcPr/>
          <w:p>
            <w:pPr>
              <w:pStyle w:val="Compact"/>
              <w:jc w:val="left"/>
            </w:pPr>
            <w:r>
              <w:t xml:space="preserve">Minimum severity: Critical, High, Medium, Low.</w:t>
            </w:r>
          </w:p>
        </w:tc>
      </w:tr>
    </w:tbl>
    <w:p>
      <w:pPr>
        <w:pStyle w:val="BodyText"/>
      </w:pPr>
      <w:r>
        <w:rPr>
          <w:b/>
          <w:bCs/>
        </w:rPr>
        <w:t xml:space="preserve">Output:</w:t>
      </w:r>
      <w:r>
        <w:t xml:space="preserve"> </w:t>
      </w:r>
      <w:r>
        <w:t xml:space="preserve">ESCVulnerabilities.json with findings including severity, description, and remediation guidance.</w:t>
      </w:r>
    </w:p>
    <w:p>
      <w:pPr>
        <w:pStyle w:val="BodyText"/>
      </w:pPr>
      <w:r>
        <w:rPr>
          <w:b/>
          <w:bCs/>
        </w:rPr>
        <w:t xml:space="preserve">ESC Checks Performed:</w:t>
      </w:r>
    </w:p>
    <w:tbl>
      <w:tblPr>
        <w:tblStyle w:val="Table"/>
        <w:tblW w:type="pct" w:w="4902"/>
        <w:tblLayout w:type="fixed"/>
        <w:tblLook w:firstRow="1" w:lastRow="0" w:firstColumn="0" w:lastColumn="0" w:noHBand="0" w:noVBand="0" w:val="0020"/>
      </w:tblPr>
      <w:tblGrid>
        <w:gridCol w:w="931"/>
        <w:gridCol w:w="5047"/>
        <w:gridCol w:w="1785"/>
      </w:tblGrid>
      <w:tr>
        <w:trPr>
          <w:tblHeader w:val="on"/>
        </w:trPr>
        <w:tc>
          <w:tcPr/>
          <w:p>
            <w:pPr>
              <w:pStyle w:val="Compact"/>
              <w:jc w:val="left"/>
            </w:pPr>
            <w:r>
              <w:rPr>
                <w:b/>
                <w:bCs/>
              </w:rPr>
              <w:t xml:space="preserve">Check</w:t>
            </w:r>
          </w:p>
        </w:tc>
        <w:tc>
          <w:tcPr/>
          <w:p>
            <w:pPr>
              <w:pStyle w:val="Compact"/>
              <w:jc w:val="left"/>
            </w:pPr>
            <w:r>
              <w:rPr>
                <w:b/>
                <w:bCs/>
              </w:rPr>
              <w:t xml:space="preserve">Description</w:t>
            </w:r>
          </w:p>
        </w:tc>
        <w:tc>
          <w:tcPr/>
          <w:p>
            <w:pPr>
              <w:pStyle w:val="Compact"/>
              <w:jc w:val="left"/>
            </w:pPr>
            <w:r>
              <w:rPr>
                <w:b/>
                <w:bCs/>
              </w:rPr>
              <w:t xml:space="preserve">Default Severity</w:t>
            </w:r>
          </w:p>
        </w:tc>
      </w:tr>
      <w:tr>
        <w:tc>
          <w:tcPr/>
          <w:p>
            <w:pPr>
              <w:pStyle w:val="Compact"/>
              <w:jc w:val="left"/>
            </w:pPr>
            <w:r>
              <w:t xml:space="preserve">ESC1</w:t>
            </w:r>
          </w:p>
        </w:tc>
        <w:tc>
          <w:tcPr/>
          <w:p>
            <w:pPr>
              <w:pStyle w:val="Compact"/>
              <w:jc w:val="left"/>
            </w:pPr>
            <w:r>
              <w:t xml:space="preserve">Misconfigured certificate templates allowing domain escalation</w:t>
            </w:r>
          </w:p>
        </w:tc>
        <w:tc>
          <w:tcPr/>
          <w:p>
            <w:pPr>
              <w:pStyle w:val="Compact"/>
              <w:jc w:val="left"/>
            </w:pPr>
            <w:r>
              <w:t xml:space="preserve">Critical</w:t>
            </w:r>
          </w:p>
        </w:tc>
      </w:tr>
      <w:tr>
        <w:tc>
          <w:tcPr/>
          <w:p>
            <w:pPr>
              <w:pStyle w:val="Compact"/>
              <w:jc w:val="left"/>
            </w:pPr>
            <w:r>
              <w:t xml:space="preserve">ESC2</w:t>
            </w:r>
          </w:p>
        </w:tc>
        <w:tc>
          <w:tcPr/>
          <w:p>
            <w:pPr>
              <w:pStyle w:val="Compact"/>
              <w:jc w:val="left"/>
            </w:pPr>
            <w:r>
              <w:t xml:space="preserve">Templates with Any Purpose or no EKU</w:t>
            </w:r>
          </w:p>
        </w:tc>
        <w:tc>
          <w:tcPr/>
          <w:p>
            <w:pPr>
              <w:pStyle w:val="Compact"/>
              <w:jc w:val="left"/>
            </w:pPr>
            <w:r>
              <w:t xml:space="preserve">Critical</w:t>
            </w:r>
          </w:p>
        </w:tc>
      </w:tr>
      <w:tr>
        <w:tc>
          <w:tcPr/>
          <w:p>
            <w:pPr>
              <w:pStyle w:val="Compact"/>
              <w:jc w:val="left"/>
            </w:pPr>
            <w:r>
              <w:t xml:space="preserve">ESC3</w:t>
            </w:r>
          </w:p>
        </w:tc>
        <w:tc>
          <w:tcPr/>
          <w:p>
            <w:pPr>
              <w:pStyle w:val="Compact"/>
              <w:jc w:val="left"/>
            </w:pPr>
            <w:r>
              <w:t xml:space="preserve">Enrollment agent template abuse</w:t>
            </w:r>
          </w:p>
        </w:tc>
        <w:tc>
          <w:tcPr/>
          <w:p>
            <w:pPr>
              <w:pStyle w:val="Compact"/>
              <w:jc w:val="left"/>
            </w:pPr>
            <w:r>
              <w:t xml:space="preserve">High</w:t>
            </w:r>
          </w:p>
        </w:tc>
      </w:tr>
      <w:tr>
        <w:tc>
          <w:tcPr/>
          <w:p>
            <w:pPr>
              <w:pStyle w:val="Compact"/>
              <w:jc w:val="left"/>
            </w:pPr>
            <w:r>
              <w:t xml:space="preserve">ESC4</w:t>
            </w:r>
          </w:p>
        </w:tc>
        <w:tc>
          <w:tcPr/>
          <w:p>
            <w:pPr>
              <w:pStyle w:val="Compact"/>
              <w:jc w:val="left"/>
            </w:pPr>
            <w:r>
              <w:t xml:space="preserve">Vulnerable certificate template ACLs</w:t>
            </w:r>
          </w:p>
        </w:tc>
        <w:tc>
          <w:tcPr/>
          <w:p>
            <w:pPr>
              <w:pStyle w:val="Compact"/>
              <w:jc w:val="left"/>
            </w:pPr>
            <w:r>
              <w:t xml:space="preserve">High</w:t>
            </w:r>
          </w:p>
        </w:tc>
      </w:tr>
      <w:tr>
        <w:tc>
          <w:tcPr/>
          <w:p>
            <w:pPr>
              <w:pStyle w:val="Compact"/>
              <w:jc w:val="left"/>
            </w:pPr>
            <w:r>
              <w:t xml:space="preserve">ESC5</w:t>
            </w:r>
          </w:p>
        </w:tc>
        <w:tc>
          <w:tcPr/>
          <w:p>
            <w:pPr>
              <w:pStyle w:val="Compact"/>
              <w:jc w:val="left"/>
            </w:pPr>
            <w:r>
              <w:t xml:space="preserve">Vulnerable PKI object ACLs</w:t>
            </w:r>
          </w:p>
        </w:tc>
        <w:tc>
          <w:tcPr/>
          <w:p>
            <w:pPr>
              <w:pStyle w:val="Compact"/>
              <w:jc w:val="left"/>
            </w:pPr>
            <w:r>
              <w:t xml:space="preserve">High</w:t>
            </w:r>
          </w:p>
        </w:tc>
      </w:tr>
      <w:tr>
        <w:tc>
          <w:tcPr/>
          <w:p>
            <w:pPr>
              <w:pStyle w:val="Compact"/>
              <w:jc w:val="left"/>
            </w:pPr>
            <w:r>
              <w:t xml:space="preserve">ESC6</w:t>
            </w:r>
          </w:p>
        </w:tc>
        <w:tc>
          <w:tcPr/>
          <w:p>
            <w:pPr>
              <w:pStyle w:val="Compact"/>
              <w:jc w:val="left"/>
            </w:pPr>
            <w:r>
              <w:t xml:space="preserve">EDITF_ATTRIBUTESUBJECTALTNAME2 flag on CA</w:t>
            </w:r>
          </w:p>
        </w:tc>
        <w:tc>
          <w:tcPr/>
          <w:p>
            <w:pPr>
              <w:pStyle w:val="Compact"/>
              <w:jc w:val="left"/>
            </w:pPr>
            <w:r>
              <w:t xml:space="preserve">Critical</w:t>
            </w:r>
          </w:p>
        </w:tc>
      </w:tr>
      <w:tr>
        <w:tc>
          <w:tcPr/>
          <w:p>
            <w:pPr>
              <w:pStyle w:val="Compact"/>
              <w:jc w:val="left"/>
            </w:pPr>
            <w:r>
              <w:t xml:space="preserve">ESC7</w:t>
            </w:r>
          </w:p>
        </w:tc>
        <w:tc>
          <w:tcPr/>
          <w:p>
            <w:pPr>
              <w:pStyle w:val="Compact"/>
              <w:jc w:val="left"/>
            </w:pPr>
            <w:r>
              <w:t xml:space="preserve">Vulnerable CA ACLs (ManageCA/ManageCertificates)</w:t>
            </w:r>
          </w:p>
        </w:tc>
        <w:tc>
          <w:tcPr/>
          <w:p>
            <w:pPr>
              <w:pStyle w:val="Compact"/>
              <w:jc w:val="left"/>
            </w:pPr>
            <w:r>
              <w:t xml:space="preserve">High</w:t>
            </w:r>
          </w:p>
        </w:tc>
      </w:tr>
      <w:tr>
        <w:tc>
          <w:tcPr/>
          <w:p>
            <w:pPr>
              <w:pStyle w:val="Compact"/>
              <w:jc w:val="left"/>
            </w:pPr>
            <w:r>
              <w:t xml:space="preserve">ESC8</w:t>
            </w:r>
          </w:p>
        </w:tc>
        <w:tc>
          <w:tcPr/>
          <w:p>
            <w:pPr>
              <w:pStyle w:val="Compact"/>
              <w:jc w:val="left"/>
            </w:pPr>
            <w:r>
              <w:t xml:space="preserve">NTLM relay to AD CS HTTP enrollment endpoints</w:t>
            </w:r>
          </w:p>
        </w:tc>
        <w:tc>
          <w:tcPr/>
          <w:p>
            <w:pPr>
              <w:pStyle w:val="Compact"/>
              <w:jc w:val="left"/>
            </w:pPr>
            <w:r>
              <w:t xml:space="preserve">Critical</w:t>
            </w:r>
          </w:p>
        </w:tc>
      </w:tr>
    </w:tbl>
    <w:p>
      <w:pPr>
        <w:pStyle w:val="BodyText"/>
      </w:pPr>
      <w:r>
        <w:rPr>
          <w:b/>
          <w:bCs/>
        </w:rPr>
        <w:t xml:space="preserve">Examples:</w:t>
      </w:r>
    </w:p>
    <w:p>
      <w:pPr>
        <w:pStyle w:val="BodyText"/>
      </w:pPr>
      <w:r>
        <w:t xml:space="preserve"># Example 1: Full ESC vulnerability scan Test-UIAOESCVulnerabilities # Example 2: Only Critical and High findings Test-UIAOESCVulnerabilities -SeverityFilter "High" # Example 3: Custom output path Test-UIAOESCVulnerabilities -OutputPath "D:\UIAO\Assessment\PKISecurity"</w:t>
      </w:r>
    </w:p>
    <w:p>
      <w:pPr>
        <w:pStyle w:val="BodyText"/>
      </w:pPr>
      <w:r>
        <w:rPr>
          <w:b/>
          <w:bCs/>
        </w:rPr>
        <w:t xml:space="preserve">Related:</w:t>
      </w:r>
      <w:r>
        <w:t xml:space="preserve"> </w:t>
      </w:r>
      <w:r>
        <w:t xml:space="preserve">Get-UIAOCertificateTemplates, Get-UIAOCAInventory</w:t>
      </w:r>
    </w:p>
    <w:p>
      <w:pPr>
        <w:pStyle w:val="BodyText"/>
      </w:pPr>
      <w:r>
        <w:t xml:space="preserve">5.4 Get-UIAOCRLHealth</w:t>
      </w:r>
    </w:p>
    <w:p>
      <w:pPr>
        <w:pStyle w:val="BodyText"/>
      </w:pPr>
      <w:r>
        <w:rPr>
          <w:b/>
          <w:bCs/>
        </w:rPr>
        <w:t xml:space="preserve">Synopsis:</w:t>
      </w:r>
      <w:r>
        <w:t xml:space="preserve"> </w:t>
      </w:r>
      <w:r>
        <w:t xml:space="preserve">Validates CRL distribution points, expiration status, and delta CRL configuration.</w:t>
      </w:r>
    </w:p>
    <w:p>
      <w:pPr>
        <w:pStyle w:val="BodyText"/>
      </w:pPr>
      <w:r>
        <w:rPr>
          <w:b/>
          <w:bCs/>
        </w:rPr>
        <w:t xml:space="preserve">Description:</w:t>
      </w:r>
      <w:r>
        <w:t xml:space="preserve"> </w:t>
      </w:r>
      <w:r>
        <w:t xml:space="preserve">Checks CRL distribution point accessibility, validates CRL expiration dates against the warning threshold, and reports on delta CRL status. Identifies CRLs approaching expiration that could cause certificate validation failures.</w:t>
      </w:r>
    </w:p>
    <w:p>
      <w:pPr>
        <w:pStyle w:val="BodyText"/>
      </w:pPr>
      <w:r>
        <w:rPr>
          <w:b/>
          <w:bCs/>
        </w:rPr>
        <w:t xml:space="preserve">Syntax:</w:t>
      </w:r>
    </w:p>
    <w:p>
      <w:pPr>
        <w:pStyle w:val="BodyText"/>
      </w:pPr>
      <w:r>
        <w:t xml:space="preserve">Get-UIAOCRLHealth [-OutputPath &lt;String&gt;] [-WarningDays &lt;Int32&gt;] [-Verbose] [-WhatIf]</w:t>
      </w:r>
    </w:p>
    <w:p>
      <w:pPr>
        <w:pStyle w:val="BodyText"/>
      </w:pPr>
      <w:r>
        <w:rPr>
          <w:b/>
          <w:bCs/>
        </w:rPr>
        <w:t xml:space="preserve">Parameters:</w:t>
      </w:r>
    </w:p>
    <w:tbl>
      <w:tblPr>
        <w:tblStyle w:val="Table"/>
        <w:tblW w:type="pct" w:w="4917"/>
        <w:tblLayout w:type="fixed"/>
        <w:tblLook w:firstRow="1" w:lastRow="0" w:firstColumn="0" w:lastColumn="0" w:noHBand="0" w:noVBand="0" w:val="0020"/>
      </w:tblPr>
      <w:tblGrid>
        <w:gridCol w:w="990"/>
        <w:gridCol w:w="726"/>
        <w:gridCol w:w="990"/>
        <w:gridCol w:w="1650"/>
        <w:gridCol w:w="3432"/>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r>
        <w:tc>
          <w:tcPr/>
          <w:p>
            <w:pPr>
              <w:pStyle w:val="Compact"/>
              <w:jc w:val="left"/>
            </w:pPr>
            <w:r>
              <w:t xml:space="preserve">-WarningDays</w:t>
            </w:r>
          </w:p>
        </w:tc>
        <w:tc>
          <w:tcPr/>
          <w:p>
            <w:pPr>
              <w:pStyle w:val="Compact"/>
              <w:jc w:val="left"/>
            </w:pPr>
            <w:r>
              <w:t xml:space="preserve">Int32</w:t>
            </w:r>
          </w:p>
        </w:tc>
        <w:tc>
          <w:tcPr/>
          <w:p>
            <w:pPr>
              <w:pStyle w:val="Compact"/>
              <w:jc w:val="left"/>
            </w:pPr>
            <w:r>
              <w:t xml:space="preserve">No</w:t>
            </w:r>
          </w:p>
        </w:tc>
        <w:tc>
          <w:tcPr/>
          <w:p>
            <w:pPr>
              <w:pStyle w:val="Compact"/>
              <w:jc w:val="left"/>
            </w:pPr>
            <w:r>
              <w:t xml:space="preserve">7</w:t>
            </w:r>
          </w:p>
        </w:tc>
        <w:tc>
          <w:tcPr/>
          <w:p>
            <w:pPr>
              <w:pStyle w:val="Compact"/>
              <w:jc w:val="left"/>
            </w:pPr>
            <w:r>
              <w:t xml:space="preserve">Days before CRL expiration to generate a warning.</w:t>
            </w:r>
          </w:p>
        </w:tc>
      </w:tr>
    </w:tbl>
    <w:p>
      <w:pPr>
        <w:pStyle w:val="BodyText"/>
      </w:pPr>
      <w:r>
        <w:rPr>
          <w:b/>
          <w:bCs/>
        </w:rPr>
        <w:t xml:space="preserve">Output:</w:t>
      </w:r>
      <w:r>
        <w:t xml:space="preserve"> </w:t>
      </w:r>
      <w:r>
        <w:t xml:space="preserve">CRLHealth.json</w:t>
      </w:r>
    </w:p>
    <w:p>
      <w:pPr>
        <w:pStyle w:val="BodyText"/>
      </w:pPr>
      <w:r>
        <w:rPr>
          <w:b/>
          <w:bCs/>
        </w:rPr>
        <w:t xml:space="preserve">Examples:</w:t>
      </w:r>
    </w:p>
    <w:p>
      <w:pPr>
        <w:pStyle w:val="BodyText"/>
      </w:pPr>
      <w:r>
        <w:t xml:space="preserve"># Example 1: CRL health check with default 7-day warning Get-UIAOCRLHealth # Example 2: Extended warning window of 14 days Get-UIAOCRLHealth -WarningDays 14</w:t>
      </w:r>
    </w:p>
    <w:p>
      <w:pPr>
        <w:pStyle w:val="BodyText"/>
      </w:pPr>
      <w:r>
        <w:rPr>
          <w:b/>
          <w:bCs/>
        </w:rPr>
        <w:t xml:space="preserve">Related:</w:t>
      </w:r>
      <w:r>
        <w:t xml:space="preserve"> </w:t>
      </w:r>
      <w:r>
        <w:t xml:space="preserve">Get-UIAOCAInventory, Export-UIAOPKIAssessment</w:t>
      </w:r>
    </w:p>
    <w:p>
      <w:pPr>
        <w:pStyle w:val="BodyText"/>
      </w:pPr>
      <w:r>
        <w:t xml:space="preserve">5.5 Export-UIAOPKIAssessment</w:t>
      </w:r>
    </w:p>
    <w:p>
      <w:pPr>
        <w:pStyle w:val="BodyText"/>
      </w:pPr>
      <w:r>
        <w:rPr>
          <w:b/>
          <w:bCs/>
        </w:rPr>
        <w:t xml:space="preserve">Synopsis:</w:t>
      </w:r>
      <w:r>
        <w:t xml:space="preserve"> </w:t>
      </w:r>
      <w:r>
        <w:t xml:space="preserve">Master orchestrator for all PKI assessment functions.</w:t>
      </w:r>
    </w:p>
    <w:p>
      <w:pPr>
        <w:pStyle w:val="BodyText"/>
      </w:pPr>
      <w:r>
        <w:rPr>
          <w:b/>
          <w:bCs/>
        </w:rPr>
        <w:t xml:space="preserve">Description:</w:t>
      </w:r>
      <w:r>
        <w:t xml:space="preserve"> </w:t>
      </w:r>
      <w:r>
        <w:t xml:space="preserve">Executes all PKI assessment functions in sequence: CA inventory, certificate template analysis, ESC vulnerability detection, and CRL health validation. Produces a complete PKI assessment directory with a manifest file.</w:t>
      </w:r>
    </w:p>
    <w:p>
      <w:pPr>
        <w:pStyle w:val="BodyText"/>
      </w:pPr>
      <w:r>
        <w:rPr>
          <w:b/>
          <w:bCs/>
        </w:rPr>
        <w:t xml:space="preserve">Syntax:</w:t>
      </w:r>
    </w:p>
    <w:p>
      <w:pPr>
        <w:pStyle w:val="BodyText"/>
      </w:pPr>
      <w:r>
        <w:t xml:space="preserve">Export-UIAOPKIAssessment [-OutputPath &lt;String&gt;] [-Verbose] [-WhatIf]</w:t>
      </w:r>
    </w:p>
    <w:p>
      <w:pPr>
        <w:pStyle w:val="BodyText"/>
      </w:pPr>
      <w:r>
        <w:rPr>
          <w:b/>
          <w:bCs/>
        </w:rPr>
        <w:t xml:space="preserve">Parameters:</w:t>
      </w:r>
    </w:p>
    <w:tbl>
      <w:tblPr>
        <w:tblStyle w:val="Table"/>
        <w:tblW w:type="pct" w:w="4910"/>
        <w:tblLayout w:type="fixed"/>
        <w:tblLook w:firstRow="1" w:lastRow="0" w:firstColumn="0" w:lastColumn="0" w:noHBand="0" w:noVBand="0" w:val="0020"/>
      </w:tblPr>
      <w:tblGrid>
        <w:gridCol w:w="998"/>
        <w:gridCol w:w="784"/>
        <w:gridCol w:w="1070"/>
        <w:gridCol w:w="1783"/>
        <w:gridCol w:w="3139"/>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Root directory for PKI assessment output.</w:t>
            </w:r>
          </w:p>
        </w:tc>
      </w:tr>
    </w:tbl>
    <w:p>
      <w:pPr>
        <w:pStyle w:val="BodyText"/>
      </w:pPr>
      <w:r>
        <w:rPr>
          <w:b/>
          <w:bCs/>
        </w:rPr>
        <w:t xml:space="preserve">Output:</w:t>
      </w:r>
      <w:r>
        <w:t xml:space="preserve"> </w:t>
      </w:r>
      <w:r>
        <w:t xml:space="preserve">Complete PKI assessment directory with PKIAssessmentManifest.json</w:t>
      </w:r>
    </w:p>
    <w:p>
      <w:pPr>
        <w:pStyle w:val="BodyText"/>
      </w:pPr>
      <w:r>
        <w:rPr>
          <w:b/>
          <w:bCs/>
        </w:rPr>
        <w:t xml:space="preserve">Examples:</w:t>
      </w:r>
    </w:p>
    <w:p>
      <w:pPr>
        <w:pStyle w:val="BodyText"/>
      </w:pPr>
      <w:r>
        <w:t xml:space="preserve"># Example 1: Full PKI assessment Export-UIAOPKIAssessment # Example 2: Custom output path Export-UIAOPKIAssessment -OutputPath "D:\UIAO\Assessment\PKI-20260421"</w:t>
      </w:r>
    </w:p>
    <w:p>
      <w:pPr>
        <w:pStyle w:val="BodyText"/>
      </w:pPr>
      <w:r>
        <w:rPr>
          <w:b/>
          <w:bCs/>
        </w:rPr>
        <w:t xml:space="preserve">Related:</w:t>
      </w:r>
      <w:r>
        <w:t xml:space="preserve"> </w:t>
      </w:r>
      <w:r>
        <w:t xml:space="preserve">All Get-UIAOCA*, Get-UIAOCertificate*, Test-UIAOESC*, and Get-UIAOCRL* functions</w:t>
      </w:r>
    </w:p>
    <w:p>
      <w:pPr>
        <w:pStyle w:val="BodyText"/>
      </w:pPr>
      <w:r>
        <w:t xml:space="preserve">6. UIAOReadOnlyAssessment Module</w:t>
      </w:r>
    </w:p>
    <w:p>
      <w:pPr>
        <w:pStyle w:val="BodyText"/>
      </w:pPr>
      <w:r>
        <w:t xml:space="preserve">The UIAOReadOnlyAssessment module provides 5 functions designed for environments where the operator has minimal (authenticated user) permissions. It includes a pre-flight access check and read-only variants of core assessment functions.</w:t>
      </w:r>
    </w:p>
    <w:p>
      <w:pPr>
        <w:pStyle w:val="BodyText"/>
      </w:pPr>
      <w:r>
        <w:t xml:space="preserve">6.1 Test-UIAOReadOnlyAccess</w:t>
      </w:r>
    </w:p>
    <w:p>
      <w:pPr>
        <w:pStyle w:val="BodyText"/>
      </w:pPr>
      <w:r>
        <w:rPr>
          <w:b/>
          <w:bCs/>
        </w:rPr>
        <w:t xml:space="preserve">Synopsis:</w:t>
      </w:r>
      <w:r>
        <w:t xml:space="preserve"> </w:t>
      </w:r>
      <w:r>
        <w:t xml:space="preserve">18-point pre-flight access check before running an assessment.</w:t>
      </w:r>
    </w:p>
    <w:p>
      <w:pPr>
        <w:pStyle w:val="BodyText"/>
      </w:pPr>
      <w:r>
        <w:rPr>
          <w:b/>
          <w:bCs/>
        </w:rPr>
        <w:t xml:space="preserve">Description:</w:t>
      </w:r>
      <w:r>
        <w:t xml:space="preserve"> </w:t>
      </w:r>
      <w:r>
        <w:t xml:space="preserve">Tests the current user’s ability to read each category of AD, DNS, and PKI data. Returns a Pass/Fail result for each of 18 access checks, allowing operators to understand assessment coverage before committing to a full run.</w:t>
      </w:r>
    </w:p>
    <w:p>
      <w:pPr>
        <w:pStyle w:val="BodyText"/>
      </w:pPr>
      <w:r>
        <w:rPr>
          <w:b/>
          <w:bCs/>
        </w:rPr>
        <w:t xml:space="preserve">Syntax:</w:t>
      </w:r>
    </w:p>
    <w:p>
      <w:pPr>
        <w:pStyle w:val="BodyText"/>
      </w:pPr>
      <w:r>
        <w:t xml:space="preserve">Test-UIAOReadOnlyAccess [-Domain &lt;String&gt;] [-Verbose]</w:t>
      </w:r>
    </w:p>
    <w:p>
      <w:pPr>
        <w:pStyle w:val="BodyText"/>
      </w:pPr>
      <w:r>
        <w:rPr>
          <w:b/>
          <w:bCs/>
        </w:rPr>
        <w:t xml:space="preserve">Parameters:</w:t>
      </w:r>
    </w:p>
    <w:tbl>
      <w:tblPr>
        <w:tblStyle w:val="Table"/>
        <w:tblW w:type="pct" w:w="4872"/>
        <w:tblLayout w:type="fixed"/>
        <w:tblLook w:firstRow="1" w:lastRow="0" w:firstColumn="0" w:lastColumn="0" w:noHBand="0" w:noVBand="0" w:val="0020"/>
      </w:tblPr>
      <w:tblGrid>
        <w:gridCol w:w="1116"/>
        <w:gridCol w:w="1116"/>
        <w:gridCol w:w="1523"/>
        <w:gridCol w:w="1726"/>
        <w:gridCol w:w="2233"/>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bl>
    <w:p>
      <w:pPr>
        <w:pStyle w:val="BodyText"/>
      </w:pPr>
      <w:r>
        <w:rPr>
          <w:b/>
          <w:bCs/>
        </w:rPr>
        <w:t xml:space="preserve">Output:</w:t>
      </w:r>
      <w:r>
        <w:t xml:space="preserve"> </w:t>
      </w:r>
      <w:r>
        <w:t xml:space="preserve">AccessCheckResults object (also written to console)</w:t>
      </w:r>
    </w:p>
    <w:p>
      <w:pPr>
        <w:pStyle w:val="BodyText"/>
      </w:pPr>
      <w:r>
        <w:rPr>
          <w:b/>
          <w:bCs/>
        </w:rPr>
        <w:t xml:space="preserve">Access Checks Performed:</w:t>
      </w:r>
    </w:p>
    <w:tbl>
      <w:tblPr>
        <w:tblStyle w:val="Table"/>
        <w:tblW w:type="pct" w:w="4889"/>
        <w:tblLayout w:type="fixed"/>
        <w:tblLook w:firstRow="1" w:lastRow="0" w:firstColumn="0" w:lastColumn="0" w:noHBand="0" w:noVBand="0" w:val="0020"/>
      </w:tblPr>
      <w:tblGrid>
        <w:gridCol w:w="792"/>
        <w:gridCol w:w="3168"/>
        <w:gridCol w:w="3784"/>
      </w:tblGrid>
      <w:tr>
        <w:trPr>
          <w:tblHeader w:val="on"/>
        </w:trPr>
        <w:tc>
          <w:tcPr/>
          <w:p>
            <w:pPr>
              <w:pStyle w:val="Compact"/>
              <w:jc w:val="left"/>
            </w:pPr>
            <w:r>
              <w:rPr>
                <w:b/>
                <w:bCs/>
              </w:rPr>
              <w:t xml:space="preserve">#</w:t>
            </w:r>
          </w:p>
        </w:tc>
        <w:tc>
          <w:tcPr/>
          <w:p>
            <w:pPr>
              <w:pStyle w:val="Compact"/>
              <w:jc w:val="left"/>
            </w:pPr>
            <w:r>
              <w:rPr>
                <w:b/>
                <w:bCs/>
              </w:rPr>
              <w:t xml:space="preserve">Check</w:t>
            </w:r>
          </w:p>
        </w:tc>
        <w:tc>
          <w:tcPr/>
          <w:p>
            <w:pPr>
              <w:pStyle w:val="Compact"/>
              <w:jc w:val="left"/>
            </w:pPr>
            <w:r>
              <w:rPr>
                <w:b/>
                <w:bCs/>
              </w:rPr>
              <w:t xml:space="preserve">Description</w:t>
            </w:r>
          </w:p>
        </w:tc>
      </w:tr>
      <w:tr>
        <w:tc>
          <w:tcPr/>
          <w:p>
            <w:pPr>
              <w:pStyle w:val="Compact"/>
              <w:jc w:val="left"/>
            </w:pPr>
            <w:r>
              <w:t xml:space="preserve">1</w:t>
            </w:r>
          </w:p>
        </w:tc>
        <w:tc>
          <w:tcPr/>
          <w:p>
            <w:pPr>
              <w:pStyle w:val="Compact"/>
              <w:jc w:val="left"/>
            </w:pPr>
            <w:r>
              <w:t xml:space="preserve">Forest object read</w:t>
            </w:r>
          </w:p>
        </w:tc>
        <w:tc>
          <w:tcPr/>
          <w:p>
            <w:pPr>
              <w:pStyle w:val="Compact"/>
              <w:jc w:val="left"/>
            </w:pPr>
            <w:r>
              <w:t xml:space="preserve">Read CN=Partitions,CN=Configuration</w:t>
            </w:r>
          </w:p>
        </w:tc>
      </w:tr>
      <w:tr>
        <w:tc>
          <w:tcPr/>
          <w:p>
            <w:pPr>
              <w:pStyle w:val="Compact"/>
              <w:jc w:val="left"/>
            </w:pPr>
            <w:r>
              <w:t xml:space="preserve">2</w:t>
            </w:r>
          </w:p>
        </w:tc>
        <w:tc>
          <w:tcPr/>
          <w:p>
            <w:pPr>
              <w:pStyle w:val="Compact"/>
              <w:jc w:val="left"/>
            </w:pPr>
            <w:r>
              <w:t xml:space="preserve">Domain object read</w:t>
            </w:r>
          </w:p>
        </w:tc>
        <w:tc>
          <w:tcPr/>
          <w:p>
            <w:pPr>
              <w:pStyle w:val="Compact"/>
              <w:jc w:val="left"/>
            </w:pPr>
            <w:r>
              <w:t xml:space="preserve">Read domain root object</w:t>
            </w:r>
          </w:p>
        </w:tc>
      </w:tr>
      <w:tr>
        <w:tc>
          <w:tcPr/>
          <w:p>
            <w:pPr>
              <w:pStyle w:val="Compact"/>
              <w:jc w:val="left"/>
            </w:pPr>
            <w:r>
              <w:t xml:space="preserve">3</w:t>
            </w:r>
          </w:p>
        </w:tc>
        <w:tc>
          <w:tcPr/>
          <w:p>
            <w:pPr>
              <w:pStyle w:val="Compact"/>
              <w:jc w:val="left"/>
            </w:pPr>
            <w:r>
              <w:t xml:space="preserve">OU enumeration</w:t>
            </w:r>
          </w:p>
        </w:tc>
        <w:tc>
          <w:tcPr/>
          <w:p>
            <w:pPr>
              <w:pStyle w:val="Compact"/>
              <w:jc w:val="left"/>
            </w:pPr>
            <w:r>
              <w:t xml:space="preserve">List organizational units</w:t>
            </w:r>
          </w:p>
        </w:tc>
      </w:tr>
      <w:tr>
        <w:tc>
          <w:tcPr/>
          <w:p>
            <w:pPr>
              <w:pStyle w:val="Compact"/>
              <w:jc w:val="left"/>
            </w:pPr>
            <w:r>
              <w:t xml:space="preserve">4</w:t>
            </w:r>
          </w:p>
        </w:tc>
        <w:tc>
          <w:tcPr/>
          <w:p>
            <w:pPr>
              <w:pStyle w:val="Compact"/>
              <w:jc w:val="left"/>
            </w:pPr>
            <w:r>
              <w:t xml:space="preserve">User enumeration</w:t>
            </w:r>
          </w:p>
        </w:tc>
        <w:tc>
          <w:tcPr/>
          <w:p>
            <w:pPr>
              <w:pStyle w:val="Compact"/>
              <w:jc w:val="left"/>
            </w:pPr>
            <w:r>
              <w:t xml:space="preserve">List user objects</w:t>
            </w:r>
          </w:p>
        </w:tc>
      </w:tr>
      <w:tr>
        <w:tc>
          <w:tcPr/>
          <w:p>
            <w:pPr>
              <w:pStyle w:val="Compact"/>
              <w:jc w:val="left"/>
            </w:pPr>
            <w:r>
              <w:t xml:space="preserve">5</w:t>
            </w:r>
          </w:p>
        </w:tc>
        <w:tc>
          <w:tcPr/>
          <w:p>
            <w:pPr>
              <w:pStyle w:val="Compact"/>
              <w:jc w:val="left"/>
            </w:pPr>
            <w:r>
              <w:t xml:space="preserve">Computer enumeration</w:t>
            </w:r>
          </w:p>
        </w:tc>
        <w:tc>
          <w:tcPr/>
          <w:p>
            <w:pPr>
              <w:pStyle w:val="Compact"/>
              <w:jc w:val="left"/>
            </w:pPr>
            <w:r>
              <w:t xml:space="preserve">List computer objects</w:t>
            </w:r>
          </w:p>
        </w:tc>
      </w:tr>
      <w:tr>
        <w:tc>
          <w:tcPr/>
          <w:p>
            <w:pPr>
              <w:pStyle w:val="Compact"/>
              <w:jc w:val="left"/>
            </w:pPr>
            <w:r>
              <w:t xml:space="preserve">6</w:t>
            </w:r>
          </w:p>
        </w:tc>
        <w:tc>
          <w:tcPr/>
          <w:p>
            <w:pPr>
              <w:pStyle w:val="Compact"/>
              <w:jc w:val="left"/>
            </w:pPr>
            <w:r>
              <w:t xml:space="preserve">Group enumeration</w:t>
            </w:r>
          </w:p>
        </w:tc>
        <w:tc>
          <w:tcPr/>
          <w:p>
            <w:pPr>
              <w:pStyle w:val="Compact"/>
              <w:jc w:val="left"/>
            </w:pPr>
            <w:r>
              <w:t xml:space="preserve">List group objects</w:t>
            </w:r>
          </w:p>
        </w:tc>
      </w:tr>
      <w:tr>
        <w:tc>
          <w:tcPr/>
          <w:p>
            <w:pPr>
              <w:pStyle w:val="Compact"/>
              <w:jc w:val="left"/>
            </w:pPr>
            <w:r>
              <w:t xml:space="preserve">7</w:t>
            </w:r>
          </w:p>
        </w:tc>
        <w:tc>
          <w:tcPr/>
          <w:p>
            <w:pPr>
              <w:pStyle w:val="Compact"/>
              <w:jc w:val="left"/>
            </w:pPr>
            <w:r>
              <w:t xml:space="preserve">GPO read</w:t>
            </w:r>
          </w:p>
        </w:tc>
        <w:tc>
          <w:tcPr/>
          <w:p>
            <w:pPr>
              <w:pStyle w:val="Compact"/>
              <w:jc w:val="left"/>
            </w:pPr>
            <w:r>
              <w:t xml:space="preserve">Read Group Policy objects</w:t>
            </w:r>
          </w:p>
        </w:tc>
      </w:tr>
      <w:tr>
        <w:tc>
          <w:tcPr/>
          <w:p>
            <w:pPr>
              <w:pStyle w:val="Compact"/>
              <w:jc w:val="left"/>
            </w:pPr>
            <w:r>
              <w:t xml:space="preserve">8</w:t>
            </w:r>
          </w:p>
        </w:tc>
        <w:tc>
          <w:tcPr/>
          <w:p>
            <w:pPr>
              <w:pStyle w:val="Compact"/>
              <w:jc w:val="left"/>
            </w:pPr>
            <w:r>
              <w:t xml:space="preserve">GPO report generation</w:t>
            </w:r>
          </w:p>
        </w:tc>
        <w:tc>
          <w:tcPr/>
          <w:p>
            <w:pPr>
              <w:pStyle w:val="Compact"/>
              <w:jc w:val="left"/>
            </w:pPr>
            <w:r>
              <w:t xml:space="preserve">Generate Get-GPOReport XML</w:t>
            </w:r>
          </w:p>
        </w:tc>
      </w:tr>
      <w:tr>
        <w:tc>
          <w:tcPr/>
          <w:p>
            <w:pPr>
              <w:pStyle w:val="Compact"/>
              <w:jc w:val="left"/>
            </w:pPr>
            <w:r>
              <w:t xml:space="preserve">9</w:t>
            </w:r>
          </w:p>
        </w:tc>
        <w:tc>
          <w:tcPr/>
          <w:p>
            <w:pPr>
              <w:pStyle w:val="Compact"/>
              <w:jc w:val="left"/>
            </w:pPr>
            <w:r>
              <w:t xml:space="preserve">Trust read</w:t>
            </w:r>
          </w:p>
        </w:tc>
        <w:tc>
          <w:tcPr/>
          <w:p>
            <w:pPr>
              <w:pStyle w:val="Compact"/>
              <w:jc w:val="left"/>
            </w:pPr>
            <w:r>
              <w:t xml:space="preserve">Read CN=System trust objects</w:t>
            </w:r>
          </w:p>
        </w:tc>
      </w:tr>
      <w:tr>
        <w:tc>
          <w:tcPr/>
          <w:p>
            <w:pPr>
              <w:pStyle w:val="Compact"/>
              <w:jc w:val="left"/>
            </w:pPr>
            <w:r>
              <w:t xml:space="preserve">10</w:t>
            </w:r>
          </w:p>
        </w:tc>
        <w:tc>
          <w:tcPr/>
          <w:p>
            <w:pPr>
              <w:pStyle w:val="Compact"/>
              <w:jc w:val="left"/>
            </w:pPr>
            <w:r>
              <w:t xml:space="preserve">Schema read</w:t>
            </w:r>
          </w:p>
        </w:tc>
        <w:tc>
          <w:tcPr/>
          <w:p>
            <w:pPr>
              <w:pStyle w:val="Compact"/>
              <w:jc w:val="left"/>
            </w:pPr>
            <w:r>
              <w:t xml:space="preserve">Read CN=Schema,CN=Configuration</w:t>
            </w:r>
          </w:p>
        </w:tc>
      </w:tr>
      <w:tr>
        <w:tc>
          <w:tcPr/>
          <w:p>
            <w:pPr>
              <w:pStyle w:val="Compact"/>
              <w:jc w:val="left"/>
            </w:pPr>
            <w:r>
              <w:t xml:space="preserve">11</w:t>
            </w:r>
          </w:p>
        </w:tc>
        <w:tc>
          <w:tcPr/>
          <w:p>
            <w:pPr>
              <w:pStyle w:val="Compact"/>
              <w:jc w:val="left"/>
            </w:pPr>
            <w:r>
              <w:t xml:space="preserve">Site/subnet read</w:t>
            </w:r>
          </w:p>
        </w:tc>
        <w:tc>
          <w:tcPr/>
          <w:p>
            <w:pPr>
              <w:pStyle w:val="Compact"/>
              <w:jc w:val="left"/>
            </w:pPr>
            <w:r>
              <w:t xml:space="preserve">Read CN=Sites,CN=Configuration</w:t>
            </w:r>
          </w:p>
        </w:tc>
      </w:tr>
      <w:tr>
        <w:tc>
          <w:tcPr/>
          <w:p>
            <w:pPr>
              <w:pStyle w:val="Compact"/>
              <w:jc w:val="left"/>
            </w:pPr>
            <w:r>
              <w:t xml:space="preserve">12</w:t>
            </w:r>
          </w:p>
        </w:tc>
        <w:tc>
          <w:tcPr/>
          <w:p>
            <w:pPr>
              <w:pStyle w:val="Compact"/>
              <w:jc w:val="left"/>
            </w:pPr>
            <w:r>
              <w:t xml:space="preserve">DNS zone read</w:t>
            </w:r>
          </w:p>
        </w:tc>
        <w:tc>
          <w:tcPr/>
          <w:p>
            <w:pPr>
              <w:pStyle w:val="Compact"/>
              <w:jc w:val="left"/>
            </w:pPr>
            <w:r>
              <w:t xml:space="preserve">Read DNS zone data</w:t>
            </w:r>
          </w:p>
        </w:tc>
      </w:tr>
      <w:tr>
        <w:tc>
          <w:tcPr/>
          <w:p>
            <w:pPr>
              <w:pStyle w:val="Compact"/>
              <w:jc w:val="left"/>
            </w:pPr>
            <w:r>
              <w:t xml:space="preserve">13</w:t>
            </w:r>
          </w:p>
        </w:tc>
        <w:tc>
          <w:tcPr/>
          <w:p>
            <w:pPr>
              <w:pStyle w:val="Compact"/>
              <w:jc w:val="left"/>
            </w:pPr>
            <w:r>
              <w:t xml:space="preserve">PKI object read</w:t>
            </w:r>
          </w:p>
        </w:tc>
        <w:tc>
          <w:tcPr/>
          <w:p>
            <w:pPr>
              <w:pStyle w:val="Compact"/>
              <w:jc w:val="left"/>
            </w:pPr>
            <w:r>
              <w:t xml:space="preserve">Read CN=Public Key Services</w:t>
            </w:r>
          </w:p>
        </w:tc>
      </w:tr>
      <w:tr>
        <w:tc>
          <w:tcPr/>
          <w:p>
            <w:pPr>
              <w:pStyle w:val="Compact"/>
              <w:jc w:val="left"/>
            </w:pPr>
            <w:r>
              <w:t xml:space="preserve">14</w:t>
            </w:r>
          </w:p>
        </w:tc>
        <w:tc>
          <w:tcPr/>
          <w:p>
            <w:pPr>
              <w:pStyle w:val="Compact"/>
              <w:jc w:val="left"/>
            </w:pPr>
            <w:r>
              <w:t xml:space="preserve">Fine-grained password policy read</w:t>
            </w:r>
          </w:p>
        </w:tc>
        <w:tc>
          <w:tcPr/>
          <w:p>
            <w:pPr>
              <w:pStyle w:val="Compact"/>
              <w:jc w:val="left"/>
            </w:pPr>
            <w:r>
              <w:t xml:space="preserve">Read CN=Password Settings Container</w:t>
            </w:r>
          </w:p>
        </w:tc>
      </w:tr>
      <w:tr>
        <w:tc>
          <w:tcPr/>
          <w:p>
            <w:pPr>
              <w:pStyle w:val="Compact"/>
              <w:jc w:val="left"/>
            </w:pPr>
            <w:r>
              <w:t xml:space="preserve">15</w:t>
            </w:r>
          </w:p>
        </w:tc>
        <w:tc>
          <w:tcPr/>
          <w:p>
            <w:pPr>
              <w:pStyle w:val="Compact"/>
              <w:jc w:val="left"/>
            </w:pPr>
            <w:r>
              <w:t xml:space="preserve">AdminSDHolder read</w:t>
            </w:r>
          </w:p>
        </w:tc>
        <w:tc>
          <w:tcPr/>
          <w:p>
            <w:pPr>
              <w:pStyle w:val="Compact"/>
              <w:jc w:val="left"/>
            </w:pPr>
            <w:r>
              <w:t xml:space="preserve">Read CN=AdminSDHolder,CN=System</w:t>
            </w:r>
          </w:p>
        </w:tc>
      </w:tr>
      <w:tr>
        <w:tc>
          <w:tcPr/>
          <w:p>
            <w:pPr>
              <w:pStyle w:val="Compact"/>
              <w:jc w:val="left"/>
            </w:pPr>
            <w:r>
              <w:t xml:space="preserve">16</w:t>
            </w:r>
          </w:p>
        </w:tc>
        <w:tc>
          <w:tcPr/>
          <w:p>
            <w:pPr>
              <w:pStyle w:val="Compact"/>
              <w:jc w:val="left"/>
            </w:pPr>
            <w:r>
              <w:t xml:space="preserve">Deleted objects read</w:t>
            </w:r>
          </w:p>
        </w:tc>
        <w:tc>
          <w:tcPr/>
          <w:p>
            <w:pPr>
              <w:pStyle w:val="Compact"/>
              <w:jc w:val="left"/>
            </w:pPr>
            <w:r>
              <w:t xml:space="preserve">Read CN=Deleted Objects container</w:t>
            </w:r>
          </w:p>
        </w:tc>
      </w:tr>
      <w:tr>
        <w:tc>
          <w:tcPr/>
          <w:p>
            <w:pPr>
              <w:pStyle w:val="Compact"/>
              <w:jc w:val="left"/>
            </w:pPr>
            <w:r>
              <w:t xml:space="preserve">17</w:t>
            </w:r>
          </w:p>
        </w:tc>
        <w:tc>
          <w:tcPr/>
          <w:p>
            <w:pPr>
              <w:pStyle w:val="Compact"/>
              <w:jc w:val="left"/>
            </w:pPr>
            <w:r>
              <w:t xml:space="preserve">Confidential attributes read</w:t>
            </w:r>
          </w:p>
        </w:tc>
        <w:tc>
          <w:tcPr/>
          <w:p>
            <w:pPr>
              <w:pStyle w:val="Compact"/>
              <w:jc w:val="left"/>
            </w:pPr>
            <w:r>
              <w:t xml:space="preserve">Read attributes with searchFlags bit 128</w:t>
            </w:r>
          </w:p>
        </w:tc>
      </w:tr>
      <w:tr>
        <w:tc>
          <w:tcPr/>
          <w:p>
            <w:pPr>
              <w:pStyle w:val="Compact"/>
              <w:jc w:val="left"/>
            </w:pPr>
            <w:r>
              <w:t xml:space="preserve">18</w:t>
            </w:r>
          </w:p>
        </w:tc>
        <w:tc>
          <w:tcPr/>
          <w:p>
            <w:pPr>
              <w:pStyle w:val="Compact"/>
              <w:jc w:val="left"/>
            </w:pPr>
            <w:r>
              <w:t xml:space="preserve">WMI filter read</w:t>
            </w:r>
          </w:p>
        </w:tc>
        <w:tc>
          <w:tcPr/>
          <w:p>
            <w:pPr>
              <w:pStyle w:val="Compact"/>
              <w:jc w:val="left"/>
            </w:pPr>
            <w:r>
              <w:t xml:space="preserve">Read CN=SOM,CN=WMIPolicy,CN=System</w:t>
            </w:r>
          </w:p>
        </w:tc>
      </w:tr>
    </w:tbl>
    <w:p>
      <w:pPr>
        <w:pStyle w:val="BodyText"/>
      </w:pPr>
      <w:r>
        <w:rPr>
          <w:b/>
          <w:bCs/>
        </w:rPr>
        <w:t xml:space="preserve">Examples:</w:t>
      </w:r>
    </w:p>
    <w:p>
      <w:pPr>
        <w:pStyle w:val="BodyText"/>
      </w:pPr>
      <w:r>
        <w:t xml:space="preserve"># Example 1: Run pre-flight checks for current domain Test-UIAOReadOnlyAccess -Verbose # Example 2: Check against a specific domain Test-UIAOReadOnlyAccess -Domain "child.contoso.local"</w:t>
      </w:r>
    </w:p>
    <w:p>
      <w:pPr>
        <w:pStyle w:val="BodyText"/>
      </w:pPr>
      <w:r>
        <w:rPr>
          <w:b/>
          <w:bCs/>
        </w:rPr>
        <w:t xml:space="preserve">Related:</w:t>
      </w:r>
      <w:r>
        <w:t xml:space="preserve"> </w:t>
      </w:r>
      <w:r>
        <w:t xml:space="preserve">Invoke-UIAOReadOnlyAssessment</w:t>
      </w:r>
    </w:p>
    <w:p>
      <w:pPr>
        <w:pStyle w:val="BodyText"/>
      </w:pPr>
      <w:r>
        <w:t xml:space="preserve">6.2 Export-UIAOReadOnlyForest</w:t>
      </w:r>
    </w:p>
    <w:p>
      <w:pPr>
        <w:pStyle w:val="BodyText"/>
      </w:pPr>
      <w:r>
        <w:rPr>
          <w:b/>
          <w:bCs/>
        </w:rPr>
        <w:t xml:space="preserve">Synopsis:</w:t>
      </w:r>
      <w:r>
        <w:t xml:space="preserve"> </w:t>
      </w:r>
      <w:r>
        <w:t xml:space="preserve">Read-only forest topology export using authenticated user permissions.</w:t>
      </w:r>
    </w:p>
    <w:p>
      <w:pPr>
        <w:pStyle w:val="BodyText"/>
      </w:pPr>
      <w:r>
        <w:rPr>
          <w:b/>
          <w:bCs/>
        </w:rPr>
        <w:t xml:space="preserve">Description:</w:t>
      </w:r>
      <w:r>
        <w:t xml:space="preserve"> </w:t>
      </w:r>
      <w:r>
        <w:t xml:space="preserve">A subset of Export-UIAOForestTopology that operates with only the permissions available to a standard authenticated user. Captures forest name, domains, domain controllers, and functional levels without requiring elevated access.</w:t>
      </w:r>
    </w:p>
    <w:p>
      <w:pPr>
        <w:pStyle w:val="BodyText"/>
      </w:pPr>
      <w:r>
        <w:rPr>
          <w:b/>
          <w:bCs/>
        </w:rPr>
        <w:t xml:space="preserve">Syntax:</w:t>
      </w:r>
    </w:p>
    <w:p>
      <w:pPr>
        <w:pStyle w:val="BodyText"/>
      </w:pPr>
      <w:r>
        <w:t xml:space="preserve">Export-UIAOReadOnlyForest [-OutputPath &lt;String&gt;] [-Verbose] [-WhatIf]</w:t>
      </w:r>
    </w:p>
    <w:p>
      <w:pPr>
        <w:pStyle w:val="BodyText"/>
      </w:pPr>
      <w:r>
        <w:rPr>
          <w:b/>
          <w:bCs/>
        </w:rPr>
        <w:t xml:space="preserve">Parameters:</w:t>
      </w:r>
    </w:p>
    <w:tbl>
      <w:tblPr>
        <w:tblStyle w:val="Table"/>
        <w:tblW w:type="pct" w:w="4902"/>
        <w:tblLayout w:type="fixed"/>
        <w:tblLook w:firstRow="1" w:lastRow="0" w:firstColumn="0" w:lastColumn="0" w:noHBand="0" w:noVBand="0" w:val="0020"/>
      </w:tblPr>
      <w:tblGrid>
        <w:gridCol w:w="1087"/>
        <w:gridCol w:w="854"/>
        <w:gridCol w:w="1164"/>
        <w:gridCol w:w="1941"/>
        <w:gridCol w:w="2717"/>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bl>
    <w:p>
      <w:pPr>
        <w:pStyle w:val="BodyText"/>
      </w:pPr>
      <w:r>
        <w:rPr>
          <w:b/>
          <w:bCs/>
        </w:rPr>
        <w:t xml:space="preserve">Output:</w:t>
      </w:r>
      <w:r>
        <w:t xml:space="preserve"> </w:t>
      </w:r>
      <w:r>
        <w:t xml:space="preserve">ReadOnlyForestTopology.json</w:t>
      </w:r>
    </w:p>
    <w:p>
      <w:pPr>
        <w:pStyle w:val="BodyText"/>
      </w:pPr>
      <w:r>
        <w:rPr>
          <w:b/>
          <w:bCs/>
        </w:rPr>
        <w:t xml:space="preserve">Examples:</w:t>
      </w:r>
    </w:p>
    <w:p>
      <w:pPr>
        <w:pStyle w:val="BodyText"/>
      </w:pPr>
      <w:r>
        <w:t xml:space="preserve"># Example 1: Read-only forest topology Export-UIAOReadOnlyForest # Example 2: Custom output path Export-UIAOReadOnlyForest -OutputPath "D:\UIAO\Assessment\ReadOnly"</w:t>
      </w:r>
    </w:p>
    <w:p>
      <w:pPr>
        <w:pStyle w:val="BodyText"/>
      </w:pPr>
      <w:r>
        <w:rPr>
          <w:b/>
          <w:bCs/>
        </w:rPr>
        <w:t xml:space="preserve">Related:</w:t>
      </w:r>
      <w:r>
        <w:t xml:space="preserve"> </w:t>
      </w:r>
      <w:r>
        <w:t xml:space="preserve">Export-UIAOForestTopology, Invoke-UIAOReadOnlyAssessment</w:t>
      </w:r>
    </w:p>
    <w:p>
      <w:pPr>
        <w:pStyle w:val="BodyText"/>
      </w:pPr>
      <w:r>
        <w:t xml:space="preserve">6.3 Export-UIAOReadOnlyGPO</w:t>
      </w:r>
    </w:p>
    <w:p>
      <w:pPr>
        <w:pStyle w:val="BodyText"/>
      </w:pPr>
      <w:r>
        <w:rPr>
          <w:b/>
          <w:bCs/>
        </w:rPr>
        <w:t xml:space="preserve">Synopsis:</w:t>
      </w:r>
      <w:r>
        <w:t xml:space="preserve"> </w:t>
      </w:r>
      <w:r>
        <w:t xml:space="preserve">GPO inventory without requiring elevated permissions.</w:t>
      </w:r>
    </w:p>
    <w:p>
      <w:pPr>
        <w:pStyle w:val="BodyText"/>
      </w:pPr>
      <w:r>
        <w:rPr>
          <w:b/>
          <w:bCs/>
        </w:rPr>
        <w:t xml:space="preserve">Description:</w:t>
      </w:r>
      <w:r>
        <w:t xml:space="preserve"> </w:t>
      </w:r>
      <w:r>
        <w:t xml:space="preserve">Enumerates GPO names, links, and status using only authenticated user permissions. Does not attempt GPO report generation or settings parsing, which may require additional permissions.</w:t>
      </w:r>
    </w:p>
    <w:p>
      <w:pPr>
        <w:pStyle w:val="BodyText"/>
      </w:pPr>
      <w:r>
        <w:rPr>
          <w:b/>
          <w:bCs/>
        </w:rPr>
        <w:t xml:space="preserve">Syntax:</w:t>
      </w:r>
    </w:p>
    <w:p>
      <w:pPr>
        <w:pStyle w:val="BodyText"/>
      </w:pPr>
      <w:r>
        <w:t xml:space="preserve">Export-UIAOReadOnlyGPO [-Domain &lt;String&gt;] [-OutputPath &lt;String&gt;] [-Verbose] [-WhatIf]</w:t>
      </w:r>
    </w:p>
    <w:p>
      <w:pPr>
        <w:pStyle w:val="BodyText"/>
      </w:pPr>
      <w:r>
        <w:rPr>
          <w:b/>
          <w:bCs/>
        </w:rPr>
        <w:t xml:space="preserve">Parameters:</w:t>
      </w:r>
    </w:p>
    <w:tbl>
      <w:tblPr>
        <w:tblStyle w:val="Table"/>
        <w:tblW w:type="pct" w:w="4902"/>
        <w:tblLayout w:type="fixed"/>
        <w:tblLook w:firstRow="1" w:lastRow="0" w:firstColumn="0" w:lastColumn="0" w:noHBand="0" w:noVBand="0" w:val="0020"/>
      </w:tblPr>
      <w:tblGrid>
        <w:gridCol w:w="1087"/>
        <w:gridCol w:w="854"/>
        <w:gridCol w:w="1164"/>
        <w:gridCol w:w="1941"/>
        <w:gridCol w:w="2717"/>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bl>
    <w:p>
      <w:pPr>
        <w:pStyle w:val="BodyText"/>
      </w:pPr>
      <w:r>
        <w:rPr>
          <w:b/>
          <w:bCs/>
        </w:rPr>
        <w:t xml:space="preserve">Output:</w:t>
      </w:r>
      <w:r>
        <w:t xml:space="preserve"> </w:t>
      </w:r>
      <w:r>
        <w:t xml:space="preserve">ReadOnlyGPOInventory.json</w:t>
      </w:r>
    </w:p>
    <w:p>
      <w:pPr>
        <w:pStyle w:val="BodyText"/>
      </w:pPr>
      <w:r>
        <w:rPr>
          <w:b/>
          <w:bCs/>
        </w:rPr>
        <w:t xml:space="preserve">Examples:</w:t>
      </w:r>
    </w:p>
    <w:p>
      <w:pPr>
        <w:pStyle w:val="BodyText"/>
      </w:pPr>
      <w:r>
        <w:t xml:space="preserve"># Example 1: Read-only GPO inventory Export-UIAOReadOnlyGPO # Example 2: Target a specific domain Export-UIAOReadOnlyGPO -Domain "child.contoso.local"</w:t>
      </w:r>
    </w:p>
    <w:p>
      <w:pPr>
        <w:pStyle w:val="BodyText"/>
      </w:pPr>
      <w:r>
        <w:rPr>
          <w:b/>
          <w:bCs/>
        </w:rPr>
        <w:t xml:space="preserve">Related:</w:t>
      </w:r>
      <w:r>
        <w:t xml:space="preserve"> </w:t>
      </w:r>
      <w:r>
        <w:t xml:space="preserve">Export-UIAOGPOInventory, Invoke-UIAOReadOnlyAssessment</w:t>
      </w:r>
    </w:p>
    <w:p>
      <w:pPr>
        <w:pStyle w:val="BodyText"/>
      </w:pPr>
      <w:r>
        <w:t xml:space="preserve">6.4 Export-UIAOReadOnlyOUHierarchy</w:t>
      </w:r>
    </w:p>
    <w:p>
      <w:pPr>
        <w:pStyle w:val="BodyText"/>
      </w:pPr>
      <w:r>
        <w:rPr>
          <w:b/>
          <w:bCs/>
        </w:rPr>
        <w:t xml:space="preserve">Synopsis:</w:t>
      </w:r>
      <w:r>
        <w:t xml:space="preserve"> </w:t>
      </w:r>
      <w:r>
        <w:t xml:space="preserve">OU hierarchy export using only authenticated user permissions.</w:t>
      </w:r>
    </w:p>
    <w:p>
      <w:pPr>
        <w:pStyle w:val="BodyText"/>
      </w:pPr>
      <w:r>
        <w:rPr>
          <w:b/>
          <w:bCs/>
        </w:rPr>
        <w:t xml:space="preserve">Description:</w:t>
      </w:r>
      <w:r>
        <w:t xml:space="preserve"> </w:t>
      </w:r>
      <w:r>
        <w:t xml:space="preserve">Exports the OU tree structure using standard LDAP read operations. Captures OU names, distinguished names, and depth. May omit object counts or GPO link details if those require elevated permissions.</w:t>
      </w:r>
    </w:p>
    <w:p>
      <w:pPr>
        <w:pStyle w:val="BodyText"/>
      </w:pPr>
      <w:r>
        <w:rPr>
          <w:b/>
          <w:bCs/>
        </w:rPr>
        <w:t xml:space="preserve">Syntax:</w:t>
      </w:r>
    </w:p>
    <w:p>
      <w:pPr>
        <w:pStyle w:val="BodyText"/>
      </w:pPr>
      <w:r>
        <w:t xml:space="preserve">Export-UIAOReadOnlyOUHierarchy [-Domain &lt;String&gt;] [-OutputPath &lt;String&gt;] [-Verbose] [-WhatIf]</w:t>
      </w:r>
    </w:p>
    <w:p>
      <w:pPr>
        <w:pStyle w:val="BodyText"/>
      </w:pPr>
      <w:r>
        <w:rPr>
          <w:b/>
          <w:bCs/>
        </w:rPr>
        <w:t xml:space="preserve">Parameters:</w:t>
      </w:r>
    </w:p>
    <w:tbl>
      <w:tblPr>
        <w:tblStyle w:val="Table"/>
        <w:tblW w:type="pct" w:w="4902"/>
        <w:tblLayout w:type="fixed"/>
        <w:tblLook w:firstRow="1" w:lastRow="0" w:firstColumn="0" w:lastColumn="0" w:noHBand="0" w:noVBand="0" w:val="0020"/>
      </w:tblPr>
      <w:tblGrid>
        <w:gridCol w:w="1087"/>
        <w:gridCol w:w="854"/>
        <w:gridCol w:w="1164"/>
        <w:gridCol w:w="1941"/>
        <w:gridCol w:w="2717"/>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Directory path for output files.</w:t>
            </w:r>
          </w:p>
        </w:tc>
      </w:tr>
    </w:tbl>
    <w:p>
      <w:pPr>
        <w:pStyle w:val="BodyText"/>
      </w:pPr>
      <w:r>
        <w:rPr>
          <w:b/>
          <w:bCs/>
        </w:rPr>
        <w:t xml:space="preserve">Output:</w:t>
      </w:r>
      <w:r>
        <w:t xml:space="preserve"> </w:t>
      </w:r>
      <w:r>
        <w:t xml:space="preserve">ReadOnlyOUHierarchy.json</w:t>
      </w:r>
    </w:p>
    <w:p>
      <w:pPr>
        <w:pStyle w:val="BodyText"/>
      </w:pPr>
      <w:r>
        <w:rPr>
          <w:b/>
          <w:bCs/>
        </w:rPr>
        <w:t xml:space="preserve">Examples:</w:t>
      </w:r>
    </w:p>
    <w:p>
      <w:pPr>
        <w:pStyle w:val="BodyText"/>
      </w:pPr>
      <w:r>
        <w:t xml:space="preserve"># Example 1: Read-only OU hierarchy Export-UIAOReadOnlyOUHierarchy # Example 2: Target a child domain Export-UIAOReadOnlyOUHierarchy -Domain "child.contoso.local"</w:t>
      </w:r>
    </w:p>
    <w:p>
      <w:pPr>
        <w:pStyle w:val="BodyText"/>
      </w:pPr>
      <w:r>
        <w:rPr>
          <w:b/>
          <w:bCs/>
        </w:rPr>
        <w:t xml:space="preserve">Related:</w:t>
      </w:r>
      <w:r>
        <w:t xml:space="preserve"> </w:t>
      </w:r>
      <w:r>
        <w:t xml:space="preserve">Export-UIAOOUHierarchy, Invoke-UIAOReadOnlyAssessment</w:t>
      </w:r>
    </w:p>
    <w:p>
      <w:pPr>
        <w:pStyle w:val="BodyText"/>
      </w:pPr>
      <w:r>
        <w:t xml:space="preserve">6.5 Invoke-UIAOReadOnlyAssessment</w:t>
      </w:r>
    </w:p>
    <w:p>
      <w:pPr>
        <w:pStyle w:val="BodyText"/>
      </w:pPr>
      <w:r>
        <w:rPr>
          <w:b/>
          <w:bCs/>
        </w:rPr>
        <w:t xml:space="preserve">Synopsis:</w:t>
      </w:r>
      <w:r>
        <w:t xml:space="preserve"> </w:t>
      </w:r>
      <w:r>
        <w:t xml:space="preserve">Master orchestrator for read-only assessment with pre-flight access validation.</w:t>
      </w:r>
    </w:p>
    <w:p>
      <w:pPr>
        <w:pStyle w:val="BodyText"/>
      </w:pPr>
      <w:r>
        <w:rPr>
          <w:b/>
          <w:bCs/>
        </w:rPr>
        <w:t xml:space="preserve">Description:</w:t>
      </w:r>
      <w:r>
        <w:t xml:space="preserve"> </w:t>
      </w:r>
      <w:r>
        <w:t xml:space="preserve">Runs Test-UIAOReadOnlyAccess first to determine available permissions, then proceeds with all read-only assessment functions for which access is confirmed. Produces a coverage report showing which data was collected and which was inaccessible.</w:t>
      </w:r>
    </w:p>
    <w:p>
      <w:pPr>
        <w:pStyle w:val="BodyText"/>
      </w:pPr>
      <w:r>
        <w:rPr>
          <w:b/>
          <w:bCs/>
        </w:rPr>
        <w:t xml:space="preserve">Syntax:</w:t>
      </w:r>
    </w:p>
    <w:p>
      <w:pPr>
        <w:pStyle w:val="BodyText"/>
      </w:pPr>
      <w:r>
        <w:t xml:space="preserve">Invoke-UIAOReadOnlyAssessment [-Domain &lt;String&gt;] [-OutputPath &lt;String&gt;] [-Verbose] [-WhatIf]</w:t>
      </w:r>
    </w:p>
    <w:p>
      <w:pPr>
        <w:pStyle w:val="BodyText"/>
      </w:pPr>
      <w:r>
        <w:rPr>
          <w:b/>
          <w:bCs/>
        </w:rPr>
        <w:t xml:space="preserve">Parameters:</w:t>
      </w:r>
    </w:p>
    <w:tbl>
      <w:tblPr>
        <w:tblStyle w:val="Table"/>
        <w:tblW w:type="pct" w:w="4915"/>
        <w:tblLayout w:type="fixed"/>
        <w:tblLook w:firstRow="1" w:lastRow="0" w:firstColumn="0" w:lastColumn="0" w:noHBand="0" w:noVBand="0" w:val="0020"/>
      </w:tblPr>
      <w:tblGrid>
        <w:gridCol w:w="947"/>
        <w:gridCol w:w="744"/>
        <w:gridCol w:w="1015"/>
        <w:gridCol w:w="1692"/>
        <w:gridCol w:w="3384"/>
      </w:tblGrid>
      <w:tr>
        <w:trPr>
          <w:tblHeader w:val="on"/>
        </w:trPr>
        <w:tc>
          <w:tcPr/>
          <w:p>
            <w:pPr>
              <w:pStyle w:val="Compact"/>
              <w:jc w:val="left"/>
            </w:pPr>
            <w:r>
              <w:rPr>
                <w:b/>
                <w:bCs/>
              </w:rPr>
              <w:t xml:space="preserve">Name</w:t>
            </w:r>
          </w:p>
        </w:tc>
        <w:tc>
          <w:tcPr/>
          <w:p>
            <w:pPr>
              <w:pStyle w:val="Compact"/>
              <w:jc w:val="left"/>
            </w:pPr>
            <w:r>
              <w:rPr>
                <w:b/>
                <w:bCs/>
              </w:rPr>
              <w:t xml:space="preserve">Type</w:t>
            </w:r>
          </w:p>
        </w:tc>
        <w:tc>
          <w:tcPr/>
          <w:p>
            <w:pPr>
              <w:pStyle w:val="Compact"/>
              <w:jc w:val="left"/>
            </w:pPr>
            <w:r>
              <w:rPr>
                <w:b/>
                <w:bCs/>
              </w:rPr>
              <w:t xml:space="preserve">Required</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Current domain</w:t>
            </w:r>
          </w:p>
        </w:tc>
        <w:tc>
          <w:tcPr/>
          <w:p>
            <w:pPr>
              <w:pStyle w:val="Compact"/>
              <w:jc w:val="left"/>
            </w:pPr>
            <w:r>
              <w:t xml:space="preserve">Target domain FQDN.</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No</w:t>
            </w:r>
          </w:p>
        </w:tc>
        <w:tc>
          <w:tcPr/>
          <w:p>
            <w:pPr>
              <w:pStyle w:val="Compact"/>
              <w:jc w:val="left"/>
            </w:pPr>
            <w:r>
              <w:t xml:space="preserve">D:\UIAO\Assessment\</w:t>
            </w:r>
          </w:p>
        </w:tc>
        <w:tc>
          <w:tcPr/>
          <w:p>
            <w:pPr>
              <w:pStyle w:val="Compact"/>
              <w:jc w:val="left"/>
            </w:pPr>
            <w:r>
              <w:t xml:space="preserve">Root directory for read-only assessment output.</w:t>
            </w:r>
          </w:p>
        </w:tc>
      </w:tr>
    </w:tbl>
    <w:p>
      <w:pPr>
        <w:pStyle w:val="BodyText"/>
      </w:pPr>
      <w:r>
        <w:rPr>
          <w:b/>
          <w:bCs/>
        </w:rPr>
        <w:t xml:space="preserve">Output:</w:t>
      </w:r>
      <w:r>
        <w:t xml:space="preserve"> </w:t>
      </w:r>
      <w:r>
        <w:t xml:space="preserve">ReadOnlyAssessment directory with ReadOnlyManifest.json and CoverageReport.json</w:t>
      </w:r>
    </w:p>
    <w:p>
      <w:pPr>
        <w:pStyle w:val="BodyText"/>
      </w:pPr>
      <w:r>
        <w:rPr>
          <w:b/>
          <w:bCs/>
        </w:rPr>
        <w:t xml:space="preserve">Examples:</w:t>
      </w:r>
    </w:p>
    <w:p>
      <w:pPr>
        <w:pStyle w:val="BodyText"/>
      </w:pPr>
      <w:r>
        <w:t xml:space="preserve"># Example 1: Full read-only assessment Invoke-UIAOReadOnlyAssessment # Example 2: Target a specific domain Invoke-UIAOReadOnlyAssessment -Domain "contoso.local" -OutputPath "D:\UIAO\Assessment\ReadOnly"</w:t>
      </w:r>
    </w:p>
    <w:p>
      <w:pPr>
        <w:pStyle w:val="BodyText"/>
      </w:pPr>
      <w:r>
        <w:rPr>
          <w:b/>
          <w:bCs/>
        </w:rPr>
        <w:t xml:space="preserve">Related:</w:t>
      </w:r>
      <w:r>
        <w:t xml:space="preserve"> </w:t>
      </w:r>
      <w:r>
        <w:t xml:space="preserve">Test-UIAOReadOnlyAccess, Invoke-UIAOADAssessment</w:t>
      </w:r>
    </w:p>
    <w:p>
      <w:pPr>
        <w:pStyle w:val="BodyText"/>
      </w:pPr>
      <w:r>
        <w:t xml:space="preserve">7. Planned Modules (API Preview)</w:t>
      </w:r>
    </w:p>
    <w:tbl>
      <w:tblPr>
        <w:tblStyle w:val="Table"/>
        <w:tblW w:type="pct" w:w="5025"/>
        <w:tblLayout w:type="fixed"/>
        <w:tblLook w:firstRow="0" w:lastRow="0" w:firstColumn="0" w:lastColumn="0" w:noHBand="0" w:noVBand="0" w:val="0000"/>
      </w:tblPr>
      <w:tblGrid>
        <w:gridCol w:w="7959"/>
      </w:tblGrid>
      <w:tr>
        <w:tc>
          <w:tcPr/>
          <w:p>
            <w:pPr>
              <w:pStyle w:val="FirstParagraph"/>
            </w:pPr>
            <w:r>
              <w:rPr>
                <w:b/>
                <w:bCs/>
              </w:rPr>
              <w:t xml:space="preserve">❗ Important</w:t>
            </w:r>
          </w:p>
          <w:p>
            <w:pPr>
              <w:pStyle w:val="BodyText"/>
            </w:pPr>
            <w:r>
              <w:t xml:space="preserve">The following modules are in the planning stage. Function names, parameters, and behaviors are subject to change. This preview is provided for architectural awareness and integration planning only.</w:t>
            </w:r>
          </w:p>
        </w:tc>
      </w:tr>
    </w:tbl>
    <w:p>
      <w:pPr>
        <w:pStyle w:val="BodyText"/>
      </w:pPr>
      <w:r>
        <w:t xml:space="preserve">7.1 UIAOIdentityAssessment (Planned)</w:t>
      </w:r>
    </w:p>
    <w:p>
      <w:pPr>
        <w:pStyle w:val="BodyText"/>
      </w:pPr>
      <w:r>
        <w:t xml:space="preserve">Provides hybrid identity assessment by querying Entra ID via Microsoft Graph API and comparing against on-premises AD data.</w:t>
      </w:r>
    </w:p>
    <w:tbl>
      <w:tblPr>
        <w:tblStyle w:val="Table"/>
        <w:tblW w:type="pct" w:w="4926"/>
        <w:tblLayout w:type="fixed"/>
        <w:tblLook w:firstRow="1" w:lastRow="0" w:firstColumn="0" w:lastColumn="0" w:noHBand="0" w:noVBand="0" w:val="0020"/>
      </w:tblPr>
      <w:tblGrid>
        <w:gridCol w:w="1877"/>
        <w:gridCol w:w="2698"/>
        <w:gridCol w:w="3226"/>
      </w:tblGrid>
      <w:tr>
        <w:trPr>
          <w:tblHeader w:val="on"/>
        </w:trPr>
        <w:tc>
          <w:tcPr/>
          <w:p>
            <w:pPr>
              <w:pStyle w:val="Compact"/>
              <w:jc w:val="left"/>
            </w:pPr>
            <w:r>
              <w:rPr>
                <w:b/>
                <w:bCs/>
              </w:rPr>
              <w:t xml:space="preserve">Function</w:t>
            </w:r>
          </w:p>
        </w:tc>
        <w:tc>
          <w:tcPr/>
          <w:p>
            <w:pPr>
              <w:pStyle w:val="Compact"/>
              <w:jc w:val="left"/>
            </w:pPr>
            <w:r>
              <w:rPr>
                <w:b/>
                <w:bCs/>
              </w:rPr>
              <w:t xml:space="preserve">Description</w:t>
            </w:r>
          </w:p>
        </w:tc>
        <w:tc>
          <w:tcPr/>
          <w:p>
            <w:pPr>
              <w:pStyle w:val="Compact"/>
              <w:jc w:val="left"/>
            </w:pPr>
            <w:r>
              <w:rPr>
                <w:b/>
                <w:bCs/>
              </w:rPr>
              <w:t xml:space="preserve">Key Parameters</w:t>
            </w:r>
          </w:p>
        </w:tc>
      </w:tr>
      <w:tr>
        <w:tc>
          <w:tcPr/>
          <w:p>
            <w:pPr>
              <w:pStyle w:val="Compact"/>
              <w:jc w:val="left"/>
            </w:pPr>
            <w:r>
              <w:t xml:space="preserve">Export-UIAOEntraUsers</w:t>
            </w:r>
          </w:p>
        </w:tc>
        <w:tc>
          <w:tcPr/>
          <w:p>
            <w:pPr>
              <w:pStyle w:val="Compact"/>
              <w:jc w:val="left"/>
            </w:pPr>
            <w:r>
              <w:t xml:space="preserve">Entra ID user inventory via Graph API</w:t>
            </w:r>
          </w:p>
        </w:tc>
        <w:tc>
          <w:tcPr/>
          <w:p>
            <w:pPr>
              <w:pStyle w:val="Compact"/>
              <w:jc w:val="left"/>
            </w:pPr>
            <w:r>
              <w:t xml:space="preserve">-TenantId, -OutputPath</w:t>
            </w:r>
          </w:p>
        </w:tc>
      </w:tr>
      <w:tr>
        <w:tc>
          <w:tcPr/>
          <w:p>
            <w:pPr>
              <w:pStyle w:val="Compact"/>
              <w:jc w:val="left"/>
            </w:pPr>
            <w:r>
              <w:t xml:space="preserve">Export-UIAOEntraGroups</w:t>
            </w:r>
          </w:p>
        </w:tc>
        <w:tc>
          <w:tcPr/>
          <w:p>
            <w:pPr>
              <w:pStyle w:val="Compact"/>
              <w:jc w:val="left"/>
            </w:pPr>
            <w:r>
              <w:t xml:space="preserve">Entra ID groups and memberships</w:t>
            </w:r>
          </w:p>
        </w:tc>
        <w:tc>
          <w:tcPr/>
          <w:p>
            <w:pPr>
              <w:pStyle w:val="Compact"/>
              <w:jc w:val="left"/>
            </w:pPr>
            <w:r>
              <w:t xml:space="preserve">-TenantId, -OutputPath, -IncludeDynamic</w:t>
            </w:r>
          </w:p>
        </w:tc>
      </w:tr>
      <w:tr>
        <w:tc>
          <w:tcPr/>
          <w:p>
            <w:pPr>
              <w:pStyle w:val="Compact"/>
              <w:jc w:val="left"/>
            </w:pPr>
            <w:r>
              <w:t xml:space="preserve">Export-UIAOEntraApps</w:t>
            </w:r>
          </w:p>
        </w:tc>
        <w:tc>
          <w:tcPr/>
          <w:p>
            <w:pPr>
              <w:pStyle w:val="Compact"/>
              <w:jc w:val="left"/>
            </w:pPr>
            <w:r>
              <w:t xml:space="preserve">App registrations and service principals</w:t>
            </w:r>
          </w:p>
        </w:tc>
        <w:tc>
          <w:tcPr/>
          <w:p>
            <w:pPr>
              <w:pStyle w:val="Compact"/>
              <w:jc w:val="left"/>
            </w:pPr>
            <w:r>
              <w:t xml:space="preserve">-TenantId, -OutputPath</w:t>
            </w:r>
          </w:p>
        </w:tc>
      </w:tr>
      <w:tr>
        <w:tc>
          <w:tcPr/>
          <w:p>
            <w:pPr>
              <w:pStyle w:val="Compact"/>
              <w:jc w:val="left"/>
            </w:pPr>
            <w:r>
              <w:t xml:space="preserve">Export-UIAOConditionalAccess</w:t>
            </w:r>
          </w:p>
        </w:tc>
        <w:tc>
          <w:tcPr/>
          <w:p>
            <w:pPr>
              <w:pStyle w:val="Compact"/>
              <w:jc w:val="left"/>
            </w:pPr>
            <w:r>
              <w:t xml:space="preserve">Conditional Access policy inventory</w:t>
            </w:r>
          </w:p>
        </w:tc>
        <w:tc>
          <w:tcPr/>
          <w:p>
            <w:pPr>
              <w:pStyle w:val="Compact"/>
              <w:jc w:val="left"/>
            </w:pPr>
            <w:r>
              <w:t xml:space="preserve">-TenantId, -OutputPath</w:t>
            </w:r>
          </w:p>
        </w:tc>
      </w:tr>
      <w:tr>
        <w:tc>
          <w:tcPr/>
          <w:p>
            <w:pPr>
              <w:pStyle w:val="Compact"/>
              <w:jc w:val="left"/>
            </w:pPr>
            <w:r>
              <w:t xml:space="preserve">Compare-UIAOIdentitySources</w:t>
            </w:r>
          </w:p>
        </w:tc>
        <w:tc>
          <w:tcPr/>
          <w:p>
            <w:pPr>
              <w:pStyle w:val="Compact"/>
              <w:jc w:val="left"/>
            </w:pPr>
            <w:r>
              <w:t xml:space="preserve">AD vs Entra comparison report</w:t>
            </w:r>
          </w:p>
        </w:tc>
        <w:tc>
          <w:tcPr/>
          <w:p>
            <w:pPr>
              <w:pStyle w:val="Compact"/>
              <w:jc w:val="left"/>
            </w:pPr>
            <w:r>
              <w:t xml:space="preserve">-ADAssessmentPath, -EntraAssessmentPath, -OutputPath</w:t>
            </w:r>
          </w:p>
        </w:tc>
      </w:tr>
      <w:tr>
        <w:tc>
          <w:tcPr/>
          <w:p>
            <w:pPr>
              <w:pStyle w:val="Compact"/>
              <w:jc w:val="left"/>
            </w:pPr>
            <w:r>
              <w:t xml:space="preserve">Invoke-UIAOIdentityAssessment</w:t>
            </w:r>
          </w:p>
        </w:tc>
        <w:tc>
          <w:tcPr/>
          <w:p>
            <w:pPr>
              <w:pStyle w:val="Compact"/>
              <w:jc w:val="left"/>
            </w:pPr>
            <w:r>
              <w:t xml:space="preserve">Master orchestrator for identity assessment</w:t>
            </w:r>
          </w:p>
        </w:tc>
        <w:tc>
          <w:tcPr/>
          <w:p>
            <w:pPr>
              <w:pStyle w:val="Compact"/>
              <w:jc w:val="left"/>
            </w:pPr>
            <w:r>
              <w:t xml:space="preserve">-TenantId, -Domain, -OutputPath</w:t>
            </w:r>
          </w:p>
        </w:tc>
      </w:tr>
    </w:tbl>
    <w:p>
      <w:pPr>
        <w:pStyle w:val="BodyText"/>
      </w:pPr>
      <w:r>
        <w:t xml:space="preserve">7.2 UIAOImportAdapters (Planned)</w:t>
      </w:r>
    </w:p>
    <w:p>
      <w:pPr>
        <w:pStyle w:val="BodyText"/>
      </w:pPr>
      <w:r>
        <w:t xml:space="preserve">Provides ingestion adapters for third-party assessment tools, normalizing their output into the UIAO schema for correlation and unified reporting.</w:t>
      </w:r>
    </w:p>
    <w:tbl>
      <w:tblPr>
        <w:tblStyle w:val="Table"/>
        <w:tblW w:type="pct" w:w="4922"/>
        <w:tblLayout w:type="fixed"/>
        <w:tblLook w:firstRow="1" w:lastRow="0" w:firstColumn="0" w:lastColumn="0" w:noHBand="0" w:noVBand="0" w:val="0020"/>
      </w:tblPr>
      <w:tblGrid>
        <w:gridCol w:w="1980"/>
        <w:gridCol w:w="3093"/>
        <w:gridCol w:w="2722"/>
      </w:tblGrid>
      <w:tr>
        <w:trPr>
          <w:tblHeader w:val="on"/>
        </w:trPr>
        <w:tc>
          <w:tcPr/>
          <w:p>
            <w:pPr>
              <w:pStyle w:val="Compact"/>
              <w:jc w:val="left"/>
            </w:pPr>
            <w:r>
              <w:rPr>
                <w:b/>
                <w:bCs/>
              </w:rPr>
              <w:t xml:space="preserve">Function</w:t>
            </w:r>
          </w:p>
        </w:tc>
        <w:tc>
          <w:tcPr/>
          <w:p>
            <w:pPr>
              <w:pStyle w:val="Compact"/>
              <w:jc w:val="left"/>
            </w:pPr>
            <w:r>
              <w:rPr>
                <w:b/>
                <w:bCs/>
              </w:rPr>
              <w:t xml:space="preserve">Description</w:t>
            </w:r>
          </w:p>
        </w:tc>
        <w:tc>
          <w:tcPr/>
          <w:p>
            <w:pPr>
              <w:pStyle w:val="Compact"/>
              <w:jc w:val="left"/>
            </w:pPr>
            <w:r>
              <w:rPr>
                <w:b/>
                <w:bCs/>
              </w:rPr>
              <w:t xml:space="preserve">Key Parameters</w:t>
            </w:r>
          </w:p>
        </w:tc>
      </w:tr>
      <w:tr>
        <w:tc>
          <w:tcPr/>
          <w:p>
            <w:pPr>
              <w:pStyle w:val="Compact"/>
              <w:jc w:val="left"/>
            </w:pPr>
            <w:r>
              <w:t xml:space="preserve">Import-UIAOAzureMigrateReport</w:t>
            </w:r>
          </w:p>
        </w:tc>
        <w:tc>
          <w:tcPr/>
          <w:p>
            <w:pPr>
              <w:pStyle w:val="Compact"/>
              <w:jc w:val="left"/>
            </w:pPr>
            <w:r>
              <w:t xml:space="preserve">Consume Azure Migrate assessment output</w:t>
            </w:r>
          </w:p>
        </w:tc>
        <w:tc>
          <w:tcPr/>
          <w:p>
            <w:pPr>
              <w:pStyle w:val="Compact"/>
              <w:jc w:val="left"/>
            </w:pPr>
            <w:r>
              <w:t xml:space="preserve">-ReportPath, -OutputPath</w:t>
            </w:r>
          </w:p>
        </w:tc>
      </w:tr>
      <w:tr>
        <w:tc>
          <w:tcPr/>
          <w:p>
            <w:pPr>
              <w:pStyle w:val="Compact"/>
              <w:jc w:val="left"/>
            </w:pPr>
            <w:r>
              <w:t xml:space="preserve">Import-UIAOGPOAnalyticsReport</w:t>
            </w:r>
          </w:p>
        </w:tc>
        <w:tc>
          <w:tcPr/>
          <w:p>
            <w:pPr>
              <w:pStyle w:val="Compact"/>
              <w:jc w:val="left"/>
            </w:pPr>
            <w:r>
              <w:t xml:space="preserve">Consume Intune Group Policy Analytics export</w:t>
            </w:r>
          </w:p>
        </w:tc>
        <w:tc>
          <w:tcPr/>
          <w:p>
            <w:pPr>
              <w:pStyle w:val="Compact"/>
              <w:jc w:val="left"/>
            </w:pPr>
            <w:r>
              <w:t xml:space="preserve">-ReportPath, -OutputPath</w:t>
            </w:r>
          </w:p>
        </w:tc>
      </w:tr>
      <w:tr>
        <w:tc>
          <w:tcPr/>
          <w:p>
            <w:pPr>
              <w:pStyle w:val="Compact"/>
              <w:jc w:val="left"/>
            </w:pPr>
            <w:r>
              <w:t xml:space="preserve">Import-UIAODefenderFindings</w:t>
            </w:r>
          </w:p>
        </w:tc>
        <w:tc>
          <w:tcPr/>
          <w:p>
            <w:pPr>
              <w:pStyle w:val="Compact"/>
              <w:jc w:val="left"/>
            </w:pPr>
            <w:r>
              <w:t xml:space="preserve">Consume Defender for Identity Secure Score data</w:t>
            </w:r>
          </w:p>
        </w:tc>
        <w:tc>
          <w:tcPr/>
          <w:p>
            <w:pPr>
              <w:pStyle w:val="Compact"/>
              <w:jc w:val="left"/>
            </w:pPr>
            <w:r>
              <w:t xml:space="preserve">-ReportPath, -OutputPath</w:t>
            </w:r>
          </w:p>
        </w:tc>
      </w:tr>
      <w:tr>
        <w:tc>
          <w:tcPr/>
          <w:p>
            <w:pPr>
              <w:pStyle w:val="Compact"/>
              <w:jc w:val="left"/>
            </w:pPr>
            <w:r>
              <w:t xml:space="preserve">Import-UIAOSCuBAReport</w:t>
            </w:r>
          </w:p>
        </w:tc>
        <w:tc>
          <w:tcPr/>
          <w:p>
            <w:pPr>
              <w:pStyle w:val="Compact"/>
              <w:jc w:val="left"/>
            </w:pPr>
            <w:r>
              <w:t xml:space="preserve">Consume CISA ScubaGear compliance output</w:t>
            </w:r>
          </w:p>
        </w:tc>
        <w:tc>
          <w:tcPr/>
          <w:p>
            <w:pPr>
              <w:pStyle w:val="Compact"/>
              <w:jc w:val="left"/>
            </w:pPr>
            <w:r>
              <w:t xml:space="preserve">-ReportPath, -OutputPath</w:t>
            </w:r>
          </w:p>
        </w:tc>
      </w:tr>
      <w:tr>
        <w:tc>
          <w:tcPr/>
          <w:p>
            <w:pPr>
              <w:pStyle w:val="Compact"/>
              <w:jc w:val="left"/>
            </w:pPr>
            <w:r>
              <w:t xml:space="preserve">Import-UIAOADReconReport</w:t>
            </w:r>
          </w:p>
        </w:tc>
        <w:tc>
          <w:tcPr/>
          <w:p>
            <w:pPr>
              <w:pStyle w:val="Compact"/>
              <w:jc w:val="left"/>
            </w:pPr>
            <w:r>
              <w:t xml:space="preserve">Consume ADRecon Excel output</w:t>
            </w:r>
          </w:p>
        </w:tc>
        <w:tc>
          <w:tcPr/>
          <w:p>
            <w:pPr>
              <w:pStyle w:val="Compact"/>
              <w:jc w:val="left"/>
            </w:pPr>
            <w:r>
              <w:t xml:space="preserve">-ReportPath, -OutputPath</w:t>
            </w:r>
          </w:p>
        </w:tc>
      </w:tr>
      <w:tr>
        <w:tc>
          <w:tcPr/>
          <w:p>
            <w:pPr>
              <w:pStyle w:val="Compact"/>
              <w:jc w:val="left"/>
            </w:pPr>
            <w:r>
              <w:t xml:space="preserve">Merge-UIAOAssessmentSources</w:t>
            </w:r>
          </w:p>
        </w:tc>
        <w:tc>
          <w:tcPr/>
          <w:p>
            <w:pPr>
              <w:pStyle w:val="Compact"/>
              <w:jc w:val="left"/>
            </w:pPr>
            <w:r>
              <w:t xml:space="preserve">Correlate and merge multiple import sources</w:t>
            </w:r>
          </w:p>
        </w:tc>
        <w:tc>
          <w:tcPr/>
          <w:p>
            <w:pPr>
              <w:pStyle w:val="Compact"/>
              <w:jc w:val="left"/>
            </w:pPr>
            <w:r>
              <w:t xml:space="preserve">-SourcePaths, -OutputPath, -MergeStrategy</w:t>
            </w:r>
          </w:p>
        </w:tc>
      </w:tr>
    </w:tbl>
    <w:p>
      <w:pPr>
        <w:pStyle w:val="BodyText"/>
      </w:pPr>
      <w:r>
        <w:t xml:space="preserve">7.3 UIAOPlanGenerators (Planned)</w:t>
      </w:r>
    </w:p>
    <w:p>
      <w:pPr>
        <w:pStyle w:val="BodyText"/>
      </w:pPr>
      <w:r>
        <w:t xml:space="preserve">Generates migration and modernization plans based on assessment data, producing actionable per-device, per-policy, and per-identity migration roadmaps.</w:t>
      </w:r>
    </w:p>
    <w:tbl>
      <w:tblPr>
        <w:tblStyle w:val="Table"/>
        <w:tblW w:type="pct" w:w="4928"/>
        <w:tblLayout w:type="fixed"/>
        <w:tblLook w:firstRow="1" w:lastRow="0" w:firstColumn="0" w:lastColumn="0" w:noHBand="0" w:noVBand="0" w:val="0020"/>
      </w:tblPr>
      <w:tblGrid>
        <w:gridCol w:w="2051"/>
        <w:gridCol w:w="2962"/>
        <w:gridCol w:w="2791"/>
      </w:tblGrid>
      <w:tr>
        <w:trPr>
          <w:tblHeader w:val="on"/>
        </w:trPr>
        <w:tc>
          <w:tcPr/>
          <w:p>
            <w:pPr>
              <w:pStyle w:val="Compact"/>
              <w:jc w:val="left"/>
            </w:pPr>
            <w:r>
              <w:rPr>
                <w:b/>
                <w:bCs/>
              </w:rPr>
              <w:t xml:space="preserve">Function</w:t>
            </w:r>
          </w:p>
        </w:tc>
        <w:tc>
          <w:tcPr/>
          <w:p>
            <w:pPr>
              <w:pStyle w:val="Compact"/>
              <w:jc w:val="left"/>
            </w:pPr>
            <w:r>
              <w:rPr>
                <w:b/>
                <w:bCs/>
              </w:rPr>
              <w:t xml:space="preserve">Description</w:t>
            </w:r>
          </w:p>
        </w:tc>
        <w:tc>
          <w:tcPr/>
          <w:p>
            <w:pPr>
              <w:pStyle w:val="Compact"/>
              <w:jc w:val="left"/>
            </w:pPr>
            <w:r>
              <w:rPr>
                <w:b/>
                <w:bCs/>
              </w:rPr>
              <w:t xml:space="preserve">Key Parameters</w:t>
            </w:r>
          </w:p>
        </w:tc>
      </w:tr>
      <w:tr>
        <w:tc>
          <w:tcPr/>
          <w:p>
            <w:pPr>
              <w:pStyle w:val="Compact"/>
              <w:jc w:val="left"/>
            </w:pPr>
            <w:r>
              <w:t xml:space="preserve">New-UIAOComputerModernizationPlan</w:t>
            </w:r>
          </w:p>
        </w:tc>
        <w:tc>
          <w:tcPr/>
          <w:p>
            <w:pPr>
              <w:pStyle w:val="Compact"/>
              <w:jc w:val="left"/>
            </w:pPr>
            <w:r>
              <w:t xml:space="preserve">Per-device migration plan from computer inventory</w:t>
            </w:r>
          </w:p>
        </w:tc>
        <w:tc>
          <w:tcPr/>
          <w:p>
            <w:pPr>
              <w:pStyle w:val="Compact"/>
              <w:jc w:val="left"/>
            </w:pPr>
            <w:r>
              <w:t xml:space="preserve">-AssessmentPath, -OutputPath, -TargetOS</w:t>
            </w:r>
          </w:p>
        </w:tc>
      </w:tr>
      <w:tr>
        <w:tc>
          <w:tcPr/>
          <w:p>
            <w:pPr>
              <w:pStyle w:val="Compact"/>
              <w:jc w:val="left"/>
            </w:pPr>
            <w:r>
              <w:t xml:space="preserve">New-UIAOGPOMigrationPlan</w:t>
            </w:r>
          </w:p>
        </w:tc>
        <w:tc>
          <w:tcPr/>
          <w:p>
            <w:pPr>
              <w:pStyle w:val="Compact"/>
              <w:jc w:val="left"/>
            </w:pPr>
            <w:r>
              <w:t xml:space="preserve">GPO-to-Intune migration plan from GPO inventory</w:t>
            </w:r>
          </w:p>
        </w:tc>
        <w:tc>
          <w:tcPr/>
          <w:p>
            <w:pPr>
              <w:pStyle w:val="Compact"/>
              <w:jc w:val="left"/>
            </w:pPr>
            <w:r>
              <w:t xml:space="preserve">-AssessmentPath, -OutputPath, -AnalyticsReport</w:t>
            </w:r>
          </w:p>
        </w:tc>
      </w:tr>
      <w:tr>
        <w:tc>
          <w:tcPr/>
          <w:p>
            <w:pPr>
              <w:pStyle w:val="Compact"/>
              <w:jc w:val="left"/>
            </w:pPr>
            <w:r>
              <w:t xml:space="preserve">New-UIAOIdentityMigrationPlan</w:t>
            </w:r>
          </w:p>
        </w:tc>
        <w:tc>
          <w:tcPr/>
          <w:p>
            <w:pPr>
              <w:pStyle w:val="Compact"/>
              <w:jc w:val="left"/>
            </w:pPr>
            <w:r>
              <w:t xml:space="preserve">User/group migration roadmap</w:t>
            </w:r>
          </w:p>
        </w:tc>
        <w:tc>
          <w:tcPr/>
          <w:p>
            <w:pPr>
              <w:pStyle w:val="Compact"/>
              <w:jc w:val="left"/>
            </w:pPr>
            <w:r>
              <w:t xml:space="preserve">-AssessmentPath, -OutputPath, -WaveSize</w:t>
            </w:r>
          </w:p>
        </w:tc>
      </w:tr>
      <w:tr>
        <w:tc>
          <w:tcPr/>
          <w:p>
            <w:pPr>
              <w:pStyle w:val="Compact"/>
              <w:jc w:val="left"/>
            </w:pPr>
            <w:r>
              <w:t xml:space="preserve">New-UIAODNSMigrationPlan</w:t>
            </w:r>
          </w:p>
        </w:tc>
        <w:tc>
          <w:tcPr/>
          <w:p>
            <w:pPr>
              <w:pStyle w:val="Compact"/>
              <w:jc w:val="left"/>
            </w:pPr>
            <w:r>
              <w:t xml:space="preserve">DNS zone migration sequence and dependencies</w:t>
            </w:r>
          </w:p>
        </w:tc>
        <w:tc>
          <w:tcPr/>
          <w:p>
            <w:pPr>
              <w:pStyle w:val="Compact"/>
              <w:jc w:val="left"/>
            </w:pPr>
            <w:r>
              <w:t xml:space="preserve">-AssessmentPath, -OutputPath</w:t>
            </w:r>
          </w:p>
        </w:tc>
      </w:tr>
      <w:tr>
        <w:tc>
          <w:tcPr/>
          <w:p>
            <w:pPr>
              <w:pStyle w:val="Compact"/>
              <w:jc w:val="left"/>
            </w:pPr>
            <w:r>
              <w:t xml:space="preserve">New-UIAOPKIMigrationPlan</w:t>
            </w:r>
          </w:p>
        </w:tc>
        <w:tc>
          <w:tcPr/>
          <w:p>
            <w:pPr>
              <w:pStyle w:val="Compact"/>
              <w:jc w:val="left"/>
            </w:pPr>
            <w:r>
              <w:t xml:space="preserve">PKI modernization and CA migration sequence</w:t>
            </w:r>
          </w:p>
        </w:tc>
        <w:tc>
          <w:tcPr/>
          <w:p>
            <w:pPr>
              <w:pStyle w:val="Compact"/>
              <w:jc w:val="left"/>
            </w:pPr>
            <w:r>
              <w:t xml:space="preserve">-AssessmentPath, -OutputPath</w:t>
            </w:r>
          </w:p>
        </w:tc>
      </w:tr>
      <w:tr>
        <w:tc>
          <w:tcPr/>
          <w:p>
            <w:pPr>
              <w:pStyle w:val="Compact"/>
              <w:jc w:val="left"/>
            </w:pPr>
            <w:r>
              <w:t xml:space="preserve">Export-UIAOMasterPlan</w:t>
            </w:r>
          </w:p>
        </w:tc>
        <w:tc>
          <w:tcPr/>
          <w:p>
            <w:pPr>
              <w:pStyle w:val="Compact"/>
              <w:jc w:val="left"/>
            </w:pPr>
            <w:r>
              <w:t xml:space="preserve">Combined modernization plan document</w:t>
            </w:r>
          </w:p>
        </w:tc>
        <w:tc>
          <w:tcPr/>
          <w:p>
            <w:pPr>
              <w:pStyle w:val="Compact"/>
              <w:jc w:val="left"/>
            </w:pPr>
            <w:r>
              <w:t xml:space="preserve">-PlanPaths, -OutputPath, -Format</w:t>
            </w:r>
          </w:p>
        </w:tc>
      </w:tr>
    </w:tbl>
    <w:p>
      <w:pPr>
        <w:pStyle w:val="BodyText"/>
      </w:pPr>
      <w:r>
        <w:t xml:space="preserve">7.4 UIAODriftDetection (Planned)</w:t>
      </w:r>
    </w:p>
    <w:p>
      <w:pPr>
        <w:pStyle w:val="BodyText"/>
      </w:pPr>
      <w:r>
        <w:t xml:space="preserve">Provides continuous governance through baseline capture, drift comparison, scheduled monitoring, and alerting.</w:t>
      </w:r>
    </w:p>
    <w:tbl>
      <w:tblPr>
        <w:tblStyle w:val="Table"/>
        <w:tblW w:type="pct" w:w="4925"/>
        <w:tblLayout w:type="fixed"/>
        <w:tblLook w:firstRow="1" w:lastRow="0" w:firstColumn="0" w:lastColumn="0" w:noHBand="0" w:noVBand="0" w:val="0020"/>
      </w:tblPr>
      <w:tblGrid>
        <w:gridCol w:w="1726"/>
        <w:gridCol w:w="3334"/>
        <w:gridCol w:w="2739"/>
      </w:tblGrid>
      <w:tr>
        <w:trPr>
          <w:tblHeader w:val="on"/>
        </w:trPr>
        <w:tc>
          <w:tcPr/>
          <w:p>
            <w:pPr>
              <w:pStyle w:val="Compact"/>
              <w:jc w:val="left"/>
            </w:pPr>
            <w:r>
              <w:rPr>
                <w:b/>
                <w:bCs/>
              </w:rPr>
              <w:t xml:space="preserve">Function</w:t>
            </w:r>
          </w:p>
        </w:tc>
        <w:tc>
          <w:tcPr/>
          <w:p>
            <w:pPr>
              <w:pStyle w:val="Compact"/>
              <w:jc w:val="left"/>
            </w:pPr>
            <w:r>
              <w:rPr>
                <w:b/>
                <w:bCs/>
              </w:rPr>
              <w:t xml:space="preserve">Description</w:t>
            </w:r>
          </w:p>
        </w:tc>
        <w:tc>
          <w:tcPr/>
          <w:p>
            <w:pPr>
              <w:pStyle w:val="Compact"/>
              <w:jc w:val="left"/>
            </w:pPr>
            <w:r>
              <w:rPr>
                <w:b/>
                <w:bCs/>
              </w:rPr>
              <w:t xml:space="preserve">Key Parameters</w:t>
            </w:r>
          </w:p>
        </w:tc>
      </w:tr>
      <w:tr>
        <w:tc>
          <w:tcPr/>
          <w:p>
            <w:pPr>
              <w:pStyle w:val="Compact"/>
              <w:jc w:val="left"/>
            </w:pPr>
            <w:r>
              <w:t xml:space="preserve">Get-UIAOBaseline</w:t>
            </w:r>
          </w:p>
        </w:tc>
        <w:tc>
          <w:tcPr/>
          <w:p>
            <w:pPr>
              <w:pStyle w:val="Compact"/>
              <w:jc w:val="left"/>
            </w:pPr>
            <w:r>
              <w:t xml:space="preserve">Capture current state as a governance baseline</w:t>
            </w:r>
          </w:p>
        </w:tc>
        <w:tc>
          <w:tcPr/>
          <w:p>
            <w:pPr>
              <w:pStyle w:val="Compact"/>
              <w:jc w:val="left"/>
            </w:pPr>
            <w:r>
              <w:t xml:space="preserve">-AssessmentPath, -BaselineName, -OutputPath</w:t>
            </w:r>
          </w:p>
        </w:tc>
      </w:tr>
      <w:tr>
        <w:tc>
          <w:tcPr/>
          <w:p>
            <w:pPr>
              <w:pStyle w:val="Compact"/>
              <w:jc w:val="left"/>
            </w:pPr>
            <w:r>
              <w:t xml:space="preserve">Compare-UIAODrift</w:t>
            </w:r>
          </w:p>
        </w:tc>
        <w:tc>
          <w:tcPr/>
          <w:p>
            <w:pPr>
              <w:pStyle w:val="Compact"/>
              <w:jc w:val="left"/>
            </w:pPr>
            <w:r>
              <w:t xml:space="preserve">Compare current state to a stored baseline</w:t>
            </w:r>
          </w:p>
        </w:tc>
        <w:tc>
          <w:tcPr/>
          <w:p>
            <w:pPr>
              <w:pStyle w:val="Compact"/>
              <w:jc w:val="left"/>
            </w:pPr>
            <w:r>
              <w:t xml:space="preserve">-BaselinePath, -CurrentPath, -OutputPath</w:t>
            </w:r>
          </w:p>
        </w:tc>
      </w:tr>
      <w:tr>
        <w:tc>
          <w:tcPr/>
          <w:p>
            <w:pPr>
              <w:pStyle w:val="Compact"/>
              <w:jc w:val="left"/>
            </w:pPr>
            <w:r>
              <w:t xml:space="preserve">Invoke-UIAODriftReport</w:t>
            </w:r>
          </w:p>
        </w:tc>
        <w:tc>
          <w:tcPr/>
          <w:p>
            <w:pPr>
              <w:pStyle w:val="Compact"/>
              <w:jc w:val="left"/>
            </w:pPr>
            <w:r>
              <w:t xml:space="preserve">Generate drift report with severity and remediation</w:t>
            </w:r>
          </w:p>
        </w:tc>
        <w:tc>
          <w:tcPr/>
          <w:p>
            <w:pPr>
              <w:pStyle w:val="Compact"/>
              <w:jc w:val="left"/>
            </w:pPr>
            <w:r>
              <w:t xml:space="preserve">-DriftDataPath, -OutputPath, -Format</w:t>
            </w:r>
          </w:p>
        </w:tc>
      </w:tr>
      <w:tr>
        <w:tc>
          <w:tcPr/>
          <w:p>
            <w:pPr>
              <w:pStyle w:val="Compact"/>
              <w:jc w:val="left"/>
            </w:pPr>
            <w:r>
              <w:t xml:space="preserve">Register-UIAODriftSchedule</w:t>
            </w:r>
          </w:p>
        </w:tc>
        <w:tc>
          <w:tcPr/>
          <w:p>
            <w:pPr>
              <w:pStyle w:val="Compact"/>
              <w:jc w:val="left"/>
            </w:pPr>
            <w:r>
              <w:t xml:space="preserve">Schedule automated drift detection via Task Scheduler</w:t>
            </w:r>
          </w:p>
        </w:tc>
        <w:tc>
          <w:tcPr/>
          <w:p>
            <w:pPr>
              <w:pStyle w:val="Compact"/>
              <w:jc w:val="left"/>
            </w:pPr>
            <w:r>
              <w:t xml:space="preserve">-BaselinePath, -Schedule, -OutputPath</w:t>
            </w:r>
          </w:p>
        </w:tc>
      </w:tr>
      <w:tr>
        <w:tc>
          <w:tcPr/>
          <w:p>
            <w:pPr>
              <w:pStyle w:val="Compact"/>
              <w:jc w:val="left"/>
            </w:pPr>
            <w:r>
              <w:t xml:space="preserve">Send-UIAODriftAlert</w:t>
            </w:r>
          </w:p>
        </w:tc>
        <w:tc>
          <w:tcPr/>
          <w:p>
            <w:pPr>
              <w:pStyle w:val="Compact"/>
              <w:jc w:val="left"/>
            </w:pPr>
            <w:r>
              <w:t xml:space="preserve">Alert on drift exceeding configured thresholds</w:t>
            </w:r>
          </w:p>
        </w:tc>
        <w:tc>
          <w:tcPr/>
          <w:p>
            <w:pPr>
              <w:pStyle w:val="Compact"/>
              <w:jc w:val="left"/>
            </w:pPr>
            <w:r>
              <w:t xml:space="preserve">-DriftReportPath, -AlertMethod, -Threshold</w:t>
            </w:r>
          </w:p>
        </w:tc>
      </w:tr>
    </w:tbl>
    <w:p>
      <w:pPr>
        <w:pStyle w:val="BodyText"/>
      </w:pPr>
      <w:r>
        <w:t xml:space="preserve">8. Common Parameters and Patterns</w:t>
      </w:r>
    </w:p>
    <w:p>
      <w:pPr>
        <w:pStyle w:val="BodyText"/>
      </w:pPr>
      <w:r>
        <w:t xml:space="preserve">8.1 Standard Parameters</w:t>
      </w:r>
    </w:p>
    <w:p>
      <w:pPr>
        <w:pStyle w:val="BodyText"/>
      </w:pPr>
      <w:r>
        <w:t xml:space="preserve">The following parameters are implemented consistently across all UIAO modules:</w:t>
      </w:r>
    </w:p>
    <w:tbl>
      <w:tblPr>
        <w:tblStyle w:val="Table"/>
        <w:tblW w:type="pct" w:w="4919"/>
        <w:tblLayout w:type="fixed"/>
        <w:tblLook w:firstRow="1" w:lastRow="0" w:firstColumn="0" w:lastColumn="0" w:noHBand="0" w:noVBand="0" w:val="0020"/>
      </w:tblPr>
      <w:tblGrid>
        <w:gridCol w:w="1030"/>
        <w:gridCol w:w="708"/>
        <w:gridCol w:w="4442"/>
        <w:gridCol w:w="1609"/>
      </w:tblGrid>
      <w:tr>
        <w:trPr>
          <w:tblHeader w:val="on"/>
        </w:trPr>
        <w:tc>
          <w:tcPr/>
          <w:p>
            <w:pPr>
              <w:pStyle w:val="Compact"/>
              <w:jc w:val="left"/>
            </w:pPr>
            <w:r>
              <w:rPr>
                <w:b/>
                <w:bCs/>
              </w:rPr>
              <w:t xml:space="preserve">Parameter</w:t>
            </w:r>
          </w:p>
        </w:tc>
        <w:tc>
          <w:tcPr/>
          <w:p>
            <w:pPr>
              <w:pStyle w:val="Compact"/>
              <w:jc w:val="left"/>
            </w:pPr>
            <w:r>
              <w:rPr>
                <w:b/>
                <w:bCs/>
              </w:rPr>
              <w:t xml:space="preserve">Type</w:t>
            </w:r>
          </w:p>
        </w:tc>
        <w:tc>
          <w:tcPr/>
          <w:p>
            <w:pPr>
              <w:pStyle w:val="Compact"/>
              <w:jc w:val="left"/>
            </w:pPr>
            <w:r>
              <w:rPr>
                <w:b/>
                <w:bCs/>
              </w:rPr>
              <w:t xml:space="preserve">Description</w:t>
            </w:r>
          </w:p>
        </w:tc>
        <w:tc>
          <w:tcPr/>
          <w:p>
            <w:pPr>
              <w:pStyle w:val="Compact"/>
              <w:jc w:val="left"/>
            </w:pPr>
            <w:r>
              <w:rPr>
                <w:b/>
                <w:bCs/>
              </w:rPr>
              <w:t xml:space="preserve">Default</w:t>
            </w:r>
          </w:p>
        </w:tc>
      </w:tr>
      <w:tr>
        <w:tc>
          <w:tcPr/>
          <w:p>
            <w:pPr>
              <w:pStyle w:val="Compact"/>
              <w:jc w:val="left"/>
            </w:pPr>
            <w:r>
              <w:t xml:space="preserve">-OutputPath</w:t>
            </w:r>
          </w:p>
        </w:tc>
        <w:tc>
          <w:tcPr/>
          <w:p>
            <w:pPr>
              <w:pStyle w:val="Compact"/>
              <w:jc w:val="left"/>
            </w:pPr>
            <w:r>
              <w:t xml:space="preserve">String</w:t>
            </w:r>
          </w:p>
        </w:tc>
        <w:tc>
          <w:tcPr/>
          <w:p>
            <w:pPr>
              <w:pStyle w:val="Compact"/>
              <w:jc w:val="left"/>
            </w:pPr>
            <w:r>
              <w:t xml:space="preserve">Root directory for all output files. Created if it does not exist.</w:t>
            </w:r>
          </w:p>
        </w:tc>
        <w:tc>
          <w:tcPr/>
          <w:p>
            <w:pPr>
              <w:pStyle w:val="Compact"/>
              <w:jc w:val="left"/>
            </w:pPr>
            <w:r>
              <w:t xml:space="preserve">D:\UIAO\Assessment\</w:t>
            </w:r>
          </w:p>
        </w:tc>
      </w:tr>
      <w:tr>
        <w:tc>
          <w:tcPr/>
          <w:p>
            <w:pPr>
              <w:pStyle w:val="Compact"/>
              <w:jc w:val="left"/>
            </w:pPr>
            <w:r>
              <w:t xml:space="preserve">-Format</w:t>
            </w:r>
          </w:p>
        </w:tc>
        <w:tc>
          <w:tcPr/>
          <w:p>
            <w:pPr>
              <w:pStyle w:val="Compact"/>
              <w:jc w:val="left"/>
            </w:pPr>
            <w:r>
              <w:t xml:space="preserve">String</w:t>
            </w:r>
          </w:p>
        </w:tc>
        <w:tc>
          <w:tcPr/>
          <w:p>
            <w:pPr>
              <w:pStyle w:val="Compact"/>
              <w:jc w:val="left"/>
            </w:pPr>
            <w:r>
              <w:t xml:space="preserve">Output format where applicable. Values: JSON, CSV.</w:t>
            </w:r>
          </w:p>
        </w:tc>
        <w:tc>
          <w:tcPr/>
          <w:p>
            <w:pPr>
              <w:pStyle w:val="Compact"/>
              <w:jc w:val="left"/>
            </w:pPr>
            <w:r>
              <w:t xml:space="preserve">JSON</w:t>
            </w:r>
          </w:p>
        </w:tc>
      </w:tr>
      <w:tr>
        <w:tc>
          <w:tcPr/>
          <w:p>
            <w:pPr>
              <w:pStyle w:val="Compact"/>
              <w:jc w:val="left"/>
            </w:pPr>
            <w:r>
              <w:t xml:space="preserve">-Verbose</w:t>
            </w:r>
          </w:p>
        </w:tc>
        <w:tc>
          <w:tcPr/>
          <w:p>
            <w:pPr>
              <w:pStyle w:val="Compact"/>
              <w:jc w:val="left"/>
            </w:pPr>
            <w:r>
              <w:t xml:space="preserve">Switch</w:t>
            </w:r>
          </w:p>
        </w:tc>
        <w:tc>
          <w:tcPr/>
          <w:p>
            <w:pPr>
              <w:pStyle w:val="Compact"/>
              <w:jc w:val="left"/>
            </w:pPr>
            <w:r>
              <w:t xml:space="preserve">Enable detailed progress output via Write-Verbose.</w:t>
            </w:r>
          </w:p>
        </w:tc>
        <w:tc>
          <w:tcPr/>
          <w:p>
            <w:pPr>
              <w:pStyle w:val="Compact"/>
              <w:jc w:val="left"/>
            </w:pPr>
            <w:r>
              <w:t xml:space="preserve">$false</w:t>
            </w:r>
          </w:p>
        </w:tc>
      </w:tr>
      <w:tr>
        <w:tc>
          <w:tcPr/>
          <w:p>
            <w:pPr>
              <w:pStyle w:val="Compact"/>
              <w:jc w:val="left"/>
            </w:pPr>
            <w:r>
              <w:t xml:space="preserve">-WhatIf</w:t>
            </w:r>
          </w:p>
        </w:tc>
        <w:tc>
          <w:tcPr/>
          <w:p>
            <w:pPr>
              <w:pStyle w:val="Compact"/>
              <w:jc w:val="left"/>
            </w:pPr>
            <w:r>
              <w:t xml:space="preserve">Switch</w:t>
            </w:r>
          </w:p>
        </w:tc>
        <w:tc>
          <w:tcPr/>
          <w:p>
            <w:pPr>
              <w:pStyle w:val="Compact"/>
              <w:jc w:val="left"/>
            </w:pPr>
            <w:r>
              <w:t xml:space="preserve">Show what files would be created without executing.</w:t>
            </w:r>
          </w:p>
        </w:tc>
        <w:tc>
          <w:tcPr/>
          <w:p>
            <w:pPr>
              <w:pStyle w:val="Compact"/>
              <w:jc w:val="left"/>
            </w:pPr>
            <w:r>
              <w:t xml:space="preserve">$false</w:t>
            </w:r>
          </w:p>
        </w:tc>
      </w:tr>
    </w:tbl>
    <w:p>
      <w:pPr>
        <w:pStyle w:val="BodyText"/>
      </w:pPr>
      <w:r>
        <w:t xml:space="preserve">8.2 Error Handling Pattern</w:t>
      </w:r>
    </w:p>
    <w:p>
      <w:pPr>
        <w:pStyle w:val="BodyText"/>
      </w:pPr>
      <w:r>
        <w:t xml:space="preserve">All UIAO functions use a consistent error handling pattern with governance-tagged error output:</w:t>
      </w:r>
    </w:p>
    <w:p>
      <w:pPr>
        <w:pStyle w:val="BodyText"/>
      </w:pPr>
      <w:r>
        <w:t xml:space="preserve">try { # Assessment operation $data = Get-ADForest -ErrorAction Stop } catch [System.UnauthorizedAccessException] { Write-Error "[UIAO:AccessDenied] Insufficient permissions: $_" $errorRecord = @{ Function = "Export-UIAOForestTopology" ErrorType = "AccessDenied" Message = $_.Exception.Message Timestamp = (Get-Date -Format "o") Classification = "Controlled" Boundary = "GCC-Moderate" } $errorRecord | ConvertTo-Json | Out-File "$OutputPath\Errors.json" -Append } catch { Write-Error "[UIAO:GeneralError] $_" }</w:t>
      </w:r>
    </w:p>
    <w:p>
      <w:pPr>
        <w:pStyle w:val="BodyText"/>
      </w:pPr>
      <w:r>
        <w:t xml:space="preserve">8.3 JSON Output Envelope</w:t>
      </w:r>
    </w:p>
    <w:p>
      <w:pPr>
        <w:pStyle w:val="BodyText"/>
      </w:pPr>
      <w:r>
        <w:t xml:space="preserve">Every JSON file produced by UIAO modules uses this envelope structure:</w:t>
      </w:r>
    </w:p>
    <w:p>
      <w:pPr>
        <w:pStyle w:val="BodyText"/>
      </w:pPr>
      <w:r>
        <w:t xml:space="preserve">{ "AssessmentType": "ForestTopology", "Timestamp": "2026-04-21T07:55:00-04:00", "Domain": "contoso.local", "RunAs": "CONTOSO\\assessor", "Classification": "Controlled", "Boundary": "GCC-Moderate", "ModuleVersion": "1.0.0", "Data": { // Assessment-specific data structure } }</w:t>
      </w:r>
    </w:p>
    <w:p>
      <w:pPr>
        <w:pStyle w:val="BodyText"/>
      </w:pPr>
      <w:r>
        <w:t xml:space="preserve">8.4 Logging Conventions</w:t>
      </w:r>
    </w:p>
    <w:tbl>
      <w:tblPr>
        <w:tblStyle w:val="Table"/>
        <w:tblW w:type="pct" w:w="4926"/>
        <w:tblLayout w:type="fixed"/>
        <w:tblLook w:firstRow="1" w:lastRow="0" w:firstColumn="0" w:lastColumn="0" w:noHBand="0" w:noVBand="0" w:val="0020"/>
      </w:tblPr>
      <w:tblGrid>
        <w:gridCol w:w="931"/>
        <w:gridCol w:w="2562"/>
        <w:gridCol w:w="4309"/>
      </w:tblGrid>
      <w:tr>
        <w:trPr>
          <w:tblHeader w:val="on"/>
        </w:trPr>
        <w:tc>
          <w:tcPr/>
          <w:p>
            <w:pPr>
              <w:pStyle w:val="Compact"/>
              <w:jc w:val="left"/>
            </w:pPr>
            <w:r>
              <w:rPr>
                <w:b/>
                <w:bCs/>
              </w:rPr>
              <w:t xml:space="preserve">Cmdlet</w:t>
            </w:r>
          </w:p>
        </w:tc>
        <w:tc>
          <w:tcPr/>
          <w:p>
            <w:pPr>
              <w:pStyle w:val="Compact"/>
              <w:jc w:val="left"/>
            </w:pPr>
            <w:r>
              <w:rPr>
                <w:b/>
                <w:bCs/>
              </w:rPr>
              <w:t xml:space="preserve">Usage</w:t>
            </w:r>
          </w:p>
        </w:tc>
        <w:tc>
          <w:tcPr/>
          <w:p>
            <w:pPr>
              <w:pStyle w:val="Compact"/>
              <w:jc w:val="left"/>
            </w:pPr>
            <w:r>
              <w:rPr>
                <w:b/>
                <w:bCs/>
              </w:rPr>
              <w:t xml:space="preserve">Example</w:t>
            </w:r>
          </w:p>
        </w:tc>
      </w:tr>
      <w:tr>
        <w:tc>
          <w:tcPr/>
          <w:p>
            <w:pPr>
              <w:pStyle w:val="Compact"/>
              <w:jc w:val="left"/>
            </w:pPr>
            <w:r>
              <w:t xml:space="preserve">Write-Verbose</w:t>
            </w:r>
          </w:p>
        </w:tc>
        <w:tc>
          <w:tcPr/>
          <w:p>
            <w:pPr>
              <w:pStyle w:val="Compact"/>
              <w:jc w:val="left"/>
            </w:pPr>
            <w:r>
              <w:t xml:space="preserve">Progress and diagnostic info</w:t>
            </w:r>
          </w:p>
        </w:tc>
        <w:tc>
          <w:tcPr/>
          <w:p>
            <w:pPr>
              <w:pStyle w:val="Compact"/>
              <w:jc w:val="left"/>
            </w:pPr>
            <w:r>
              <w:t xml:space="preserve">Write-Verbose "[UIAO] Enumerating OUs in contoso.local..."</w:t>
            </w:r>
          </w:p>
        </w:tc>
      </w:tr>
      <w:tr>
        <w:tc>
          <w:tcPr/>
          <w:p>
            <w:pPr>
              <w:pStyle w:val="Compact"/>
              <w:jc w:val="left"/>
            </w:pPr>
            <w:r>
              <w:t xml:space="preserve">Write-Warning</w:t>
            </w:r>
          </w:p>
        </w:tc>
        <w:tc>
          <w:tcPr/>
          <w:p>
            <w:pPr>
              <w:pStyle w:val="Compact"/>
              <w:jc w:val="left"/>
            </w:pPr>
            <w:r>
              <w:t xml:space="preserve">Non-fatal issues (partial data)</w:t>
            </w:r>
          </w:p>
        </w:tc>
        <w:tc>
          <w:tcPr/>
          <w:p>
            <w:pPr>
              <w:pStyle w:val="Compact"/>
              <w:jc w:val="left"/>
            </w:pPr>
            <w:r>
              <w:t xml:space="preserve">Write-Warning "[UIAO] Cannot read GPO report for 'Legacy Policy'"</w:t>
            </w:r>
          </w:p>
        </w:tc>
      </w:tr>
      <w:tr>
        <w:tc>
          <w:tcPr/>
          <w:p>
            <w:pPr>
              <w:pStyle w:val="Compact"/>
              <w:jc w:val="left"/>
            </w:pPr>
            <w:r>
              <w:t xml:space="preserve">Write-Error</w:t>
            </w:r>
          </w:p>
        </w:tc>
        <w:tc>
          <w:tcPr/>
          <w:p>
            <w:pPr>
              <w:pStyle w:val="Compact"/>
              <w:jc w:val="left"/>
            </w:pPr>
            <w:r>
              <w:t xml:space="preserve">Fatal failures (function cannot complete)</w:t>
            </w:r>
          </w:p>
        </w:tc>
        <w:tc>
          <w:tcPr/>
          <w:p>
            <w:pPr>
              <w:pStyle w:val="Compact"/>
              <w:jc w:val="left"/>
            </w:pPr>
            <w:r>
              <w:t xml:space="preserve">Write-Error "[UIAO:AccessDenied] Cannot read forest object"</w:t>
            </w:r>
          </w:p>
        </w:tc>
      </w:tr>
    </w:tbl>
    <w:p>
      <w:pPr>
        <w:pStyle w:val="BodyText"/>
      </w:pPr>
      <w:r>
        <w:t xml:space="preserve">8.5 Pipeline Support</w:t>
      </w:r>
    </w:p>
    <w:p>
      <w:pPr>
        <w:pStyle w:val="BodyText"/>
      </w:pPr>
      <w:r>
        <w:t xml:space="preserve">The following functions accept pipeline input:</w:t>
      </w:r>
    </w:p>
    <w:tbl>
      <w:tblPr>
        <w:tblStyle w:val="Table"/>
        <w:tblW w:type="pct" w:w="4868"/>
        <w:tblLayout w:type="fixed"/>
        <w:tblLook w:firstRow="1" w:lastRow="0" w:firstColumn="0" w:lastColumn="0" w:noHBand="0" w:noVBand="0" w:val="0020"/>
      </w:tblPr>
      <w:tblGrid>
        <w:gridCol w:w="2709"/>
        <w:gridCol w:w="2709"/>
        <w:gridCol w:w="2292"/>
      </w:tblGrid>
      <w:tr>
        <w:trPr>
          <w:tblHeader w:val="on"/>
        </w:trPr>
        <w:tc>
          <w:tcPr/>
          <w:p>
            <w:pPr>
              <w:pStyle w:val="Compact"/>
              <w:jc w:val="left"/>
            </w:pPr>
            <w:r>
              <w:rPr>
                <w:b/>
                <w:bCs/>
              </w:rPr>
              <w:t xml:space="preserve">Function</w:t>
            </w:r>
          </w:p>
        </w:tc>
        <w:tc>
          <w:tcPr/>
          <w:p>
            <w:pPr>
              <w:pStyle w:val="Compact"/>
              <w:jc w:val="left"/>
            </w:pPr>
            <w:r>
              <w:rPr>
                <w:b/>
                <w:bCs/>
              </w:rPr>
              <w:t xml:space="preserve">Pipeline Input Type</w:t>
            </w:r>
          </w:p>
        </w:tc>
        <w:tc>
          <w:tcPr/>
          <w:p>
            <w:pPr>
              <w:pStyle w:val="Compact"/>
              <w:jc w:val="left"/>
            </w:pPr>
            <w:r>
              <w:rPr>
                <w:b/>
                <w:bCs/>
              </w:rPr>
              <w:t xml:space="preserve">Property</w:t>
            </w:r>
          </w:p>
        </w:tc>
      </w:tr>
      <w:tr>
        <w:tc>
          <w:tcPr/>
          <w:p>
            <w:pPr>
              <w:pStyle w:val="Compact"/>
              <w:jc w:val="left"/>
            </w:pPr>
            <w:r>
              <w:t xml:space="preserve">Get-UIAODNSRecordExport</w:t>
            </w:r>
          </w:p>
        </w:tc>
        <w:tc>
          <w:tcPr/>
          <w:p>
            <w:pPr>
              <w:pStyle w:val="Compact"/>
              <w:jc w:val="left"/>
            </w:pPr>
            <w:r>
              <w:t xml:space="preserve">String</w:t>
            </w:r>
          </w:p>
        </w:tc>
        <w:tc>
          <w:tcPr/>
          <w:p>
            <w:pPr>
              <w:pStyle w:val="Compact"/>
              <w:jc w:val="left"/>
            </w:pPr>
            <w:r>
              <w:t xml:space="preserve">-ZoneName (ByValue)</w:t>
            </w:r>
          </w:p>
        </w:tc>
      </w:tr>
      <w:tr>
        <w:tc>
          <w:tcPr/>
          <w:p>
            <w:pPr>
              <w:pStyle w:val="Compact"/>
              <w:jc w:val="left"/>
            </w:pPr>
            <w:r>
              <w:t xml:space="preserve">Get-UIAODNSSECStatus</w:t>
            </w:r>
          </w:p>
        </w:tc>
        <w:tc>
          <w:tcPr/>
          <w:p>
            <w:pPr>
              <w:pStyle w:val="Compact"/>
              <w:jc w:val="left"/>
            </w:pPr>
            <w:r>
              <w:t xml:space="preserve">String</w:t>
            </w:r>
          </w:p>
        </w:tc>
        <w:tc>
          <w:tcPr/>
          <w:p>
            <w:pPr>
              <w:pStyle w:val="Compact"/>
              <w:jc w:val="left"/>
            </w:pPr>
            <w:r>
              <w:t xml:space="preserve">-ZoneName (ByValue)</w:t>
            </w:r>
          </w:p>
        </w:tc>
      </w:tr>
      <w:tr>
        <w:tc>
          <w:tcPr/>
          <w:p>
            <w:pPr>
              <w:pStyle w:val="Compact"/>
              <w:jc w:val="left"/>
            </w:pPr>
            <w:r>
              <w:t xml:space="preserve">Export-UIAOACLReport</w:t>
            </w:r>
          </w:p>
        </w:tc>
        <w:tc>
          <w:tcPr/>
          <w:p>
            <w:pPr>
              <w:pStyle w:val="Compact"/>
              <w:jc w:val="left"/>
            </w:pPr>
            <w:r>
              <w:t xml:space="preserve">String</w:t>
            </w:r>
          </w:p>
        </w:tc>
        <w:tc>
          <w:tcPr/>
          <w:p>
            <w:pPr>
              <w:pStyle w:val="Compact"/>
              <w:jc w:val="left"/>
            </w:pPr>
            <w:r>
              <w:t xml:space="preserve">-TargetOU (ByValue)</w:t>
            </w:r>
          </w:p>
        </w:tc>
      </w:tr>
    </w:tbl>
    <w:p>
      <w:pPr>
        <w:pStyle w:val="BodyText"/>
      </w:pPr>
      <w:r>
        <w:rPr>
          <w:b/>
          <w:bCs/>
        </w:rPr>
        <w:t xml:space="preserve">Pipeline Example:</w:t>
      </w:r>
    </w:p>
    <w:p>
      <w:pPr>
        <w:pStyle w:val="BodyText"/>
      </w:pPr>
      <w:r>
        <w:t xml:space="preserve"># Export records for all zones from zone inventory (Get-UIAODNSZoneInventory).Data.Zones.ZoneName | ForEach-Object { Get-UIAODNSRecordExport -ZoneName $_ }</w:t>
      </w:r>
    </w:p>
    <w:p>
      <w:pPr>
        <w:pStyle w:val="BodyText"/>
      </w:pPr>
      <w:r>
        <w:t xml:space="preserve">9. Output Schema Reference</w:t>
      </w:r>
    </w:p>
    <w:p>
      <w:pPr>
        <w:pStyle w:val="BodyText"/>
      </w:pPr>
      <w:r>
        <w:t xml:space="preserve">This section documents the JSON schema for each major output file. All schemas include the standard governance envelope (Section 8.3). Only the Data property contents are shown below.</w:t>
      </w:r>
    </w:p>
    <w:p>
      <w:pPr>
        <w:pStyle w:val="BodyText"/>
      </w:pPr>
      <w:r>
        <w:t xml:space="preserve">9.1 AssessmentManifest.json</w:t>
      </w:r>
    </w:p>
    <w:p>
      <w:pPr>
        <w:pStyle w:val="BodyText"/>
      </w:pPr>
      <w:r>
        <w:t xml:space="preserve">{ "AssessmentId": "a3b1c2d4-e5f6-7890-abcd-ef1234567890", "AssessmentType": "FullADAssessment", "StartTime": "2026-04-21T07:55:00-04:00", "EndTime": "2026-04-21T08:32:15-04:00", "DurationSeconds": 2235, "Domain": "contoso.local", "ForestName": "contoso.local", "RunAs": "CONTOSO\\assessor", "ComputerName": "ASSESS-WS01", "Files": [ { "FileName": "ForestTopology.json", "SizeBytes": 14520, "Status": "Complete", "Timestamp": "2026-04-21T07:55:12-04:00" } ], "Errors": [], "Warnings": [] }</w:t>
      </w:r>
    </w:p>
    <w:p>
      <w:pPr>
        <w:pStyle w:val="BodyText"/>
      </w:pPr>
      <w:r>
        <w:t xml:space="preserve">9.2 ForestTopology.json (Data)</w:t>
      </w:r>
    </w:p>
    <w:p>
      <w:pPr>
        <w:pStyle w:val="BodyText"/>
      </w:pPr>
      <w:r>
        <w:t xml:space="preserve">{ "ForestName": "contoso.local", "ForestFunctionalLevel": "Windows2016Forest", "RootDomain": "contoso.local", "Domains": [ { "Name": "contoso.local", "DomainFunctionalLevel": "Windows2016Domain", "NetBIOSName": "CONTOSO", "DomainControllers": [ { "Name": "DC01.contoso.local", "IPAddress": "10.0.1.10", "Site": "Default-First-Site-Name", "IsGlobalCatalog": true, "OperatingSystem": "Windows Server 2025", "FSMORoles": ["PDCEmulator","RIDMaster"] } ] } ], "FSMORoles": { "SchemaMaster": "DC01.contoso.local", "DomainNamingMaster": "DC01.contoso.local", "PDCEmulator": "DC01.contoso.local", "RIDMaster": "DC01.contoso.local", "InfrastructureMaster": "DC01.contoso.local" }, "Sites": ["Default-First-Site-Name","Branch-Office"] }</w:t>
      </w:r>
    </w:p>
    <w:p>
      <w:pPr>
        <w:pStyle w:val="BodyText"/>
      </w:pPr>
      <w:r>
        <w:t xml:space="preserve">9.3 OUHierarchy.json (Data)</w:t>
      </w:r>
    </w:p>
    <w:p>
      <w:pPr>
        <w:pStyle w:val="BodyText"/>
      </w:pPr>
      <w:r>
        <w:t xml:space="preserve">{ "DomainDN": "DC=contoso,DC=local", "TotalOUs": 145, "MaxDepth": 6, "OUs": [ { "Name": "Corporate", "DistinguishedName": "OU=Corporate,DC=contoso,DC=local", "Depth": 1, "LinkedGPOs": ["Default Domain Policy","Corporate Security"], "ObjectCounts": { "Users": 230, "Computers": 85, "Groups": 12 }, "Children": [] } ] }</w:t>
      </w:r>
    </w:p>
    <w:p>
      <w:pPr>
        <w:pStyle w:val="BodyText"/>
      </w:pPr>
      <w:r>
        <w:t xml:space="preserve">9.4 GPOInventory.json (Data)</w:t>
      </w:r>
    </w:p>
    <w:p>
      <w:pPr>
        <w:pStyle w:val="BodyText"/>
      </w:pPr>
      <w:r>
        <w:t xml:space="preserve">{ "TotalGPOs": 87, "LinkedGPOs": 62, "UnlinkedGPOs": 18, "EmptyGPOs": 7, "GPOs": [ { "DisplayName": "Corporate Security Baseline", "Id": "31B2F340-016D-11D2-945F-00C04FB984F9", "Status": "AllSettingsEnabled", "Created": "2024-03-15T10:30:00Z", "Modified": "2026-02-20T14:15:00Z", "UserVersion": 12, "ComputerVersion": 45, "WMIFilter": null, "Links": [ { "Target": "OU=Workstations,DC=contoso,DC=local", "Enforced": false, "Enabled": true } ] } ] }</w:t>
      </w:r>
    </w:p>
    <w:p>
      <w:pPr>
        <w:pStyle w:val="BodyText"/>
      </w:pPr>
      <w:r>
        <w:t xml:space="preserve">9.5 ComputerInventory.json (Data)</w:t>
      </w:r>
    </w:p>
    <w:p>
      <w:pPr>
        <w:pStyle w:val="BodyText"/>
      </w:pPr>
      <w:r>
        <w:t xml:space="preserve">{ "TotalComputers": 1250, "StaleComputers": 83, "ByOS": { "Windows Server 2025": 45, "Windows 11": 890, "Windows 10": 315 }, "Computers": [ { "Name": "WS-PC0001", "DNSHostName": "WS-PC0001.contoso.local", "OperatingSystem": "Windows 11 Enterprise", "OSVersion": "10.0 (26100)", "OU": "OU=Workstations,OU=Corporate,DC=contoso,DC=local", "Enabled": true, "LastLogonTimestamp": "2026-04-19T08:30:00Z", "PasswordLastSet": "2026-03-01T02:00:00Z", "IsStale": false } ] }</w:t>
      </w:r>
    </w:p>
    <w:p>
      <w:pPr>
        <w:pStyle w:val="BodyText"/>
      </w:pPr>
      <w:r>
        <w:t xml:space="preserve">9.6 UserInventory.json (Data)</w:t>
      </w:r>
    </w:p>
    <w:p>
      <w:pPr>
        <w:pStyle w:val="BodyText"/>
      </w:pPr>
      <w:r>
        <w:t xml:space="preserve">{ "TotalUsers": 3200, "EnabledUsers": 2980, "DisabledUsers": 220, "PrivilegedUsers": 18, "StaleUsers": 145, "Users": [ { "SamAccountName": "jsmith", "DisplayName": "John Smith", "UPN": "jsmith@contoso.local", "Enabled": true, "OU": "OU=Users,OU=Corporate,DC=contoso,DC=local", "LastLogonTimestamp": "2026-04-20T14:22:00Z", "PasswordLastSet": "2026-01-15T09:00:00Z", "PasswordNeverExpires": false, "IsPrivileged": false, "IsServiceAccount": false, "MemberOf": ["Domain Users","Engineering"] } ] }</w:t>
      </w:r>
    </w:p>
    <w:p>
      <w:pPr>
        <w:pStyle w:val="BodyText"/>
      </w:pPr>
      <w:r>
        <w:t xml:space="preserve">9.7 GroupInventory.json (Data)</w:t>
      </w:r>
    </w:p>
    <w:p>
      <w:pPr>
        <w:pStyle w:val="BodyText"/>
      </w:pPr>
      <w:r>
        <w:t xml:space="preserve">{ "TotalGroups": 540, "SecurityGroups": 420, "DistributionGroups": 120, "EmptyGroups": 45, "Groups": [ { "Name": "Engineering", "SamAccountName": "Engineering", "GroupScope": "Global", "GroupCategory": "Security", "MemberCount": 85, "NestingDepth": 2, "OU": "OU=Groups,DC=contoso,DC=local" } ] }</w:t>
      </w:r>
    </w:p>
    <w:p>
      <w:pPr>
        <w:pStyle w:val="BodyText"/>
      </w:pPr>
      <w:r>
        <w:t xml:space="preserve">9.8 TrustMap.json (Data)</w:t>
      </w:r>
    </w:p>
    <w:p>
      <w:pPr>
        <w:pStyle w:val="BodyText"/>
      </w:pPr>
      <w:r>
        <w:t xml:space="preserve">{ "TotalTrusts": 3, "Trusts": [ { "Source": "contoso.local", "Target": "partner.com", "TrustType": "External", "TrustDirection": "Bidirectional", "SIDFilteringEnabled": true, "SelectiveAuthentication": false, "WhenCreated": "2023-06-15T10:00:00Z", "IsValid": true } ] }</w:t>
      </w:r>
    </w:p>
    <w:p>
      <w:pPr>
        <w:pStyle w:val="BodyText"/>
      </w:pPr>
      <w:r>
        <w:t xml:space="preserve">9.9 ESCVulnerabilities.json (Data)</w:t>
      </w:r>
    </w:p>
    <w:p>
      <w:pPr>
        <w:pStyle w:val="BodyText"/>
      </w:pPr>
      <w:r>
        <w:t xml:space="preserve">{ "TotalFindings": 4, "Critical": 2, "High": 1, "Medium": 1, "Low": 0, "Findings": [ { "ESCId": "ESC1", "Severity": "Critical", "TemplateName": "WebServer-Legacy", "CAName": "CONTOSO-CA01", "Description": "Template allows requestor to specify SubjectAltName with enrollee-supplied values", "AffectedPrincipals": ["Domain Users"], "Remediation": "Disable CT_FLAG_ENROLLEE_SUPPLIES_SUBJECT on the template or restrict enrollment permissions" } ] }</w:t>
      </w:r>
    </w:p>
    <w:p>
      <w:pPr>
        <w:pStyle w:val="BodyText"/>
      </w:pPr>
      <w:r>
        <w:t xml:space="preserve">9.10 DNSZoneInventory.json (Data)</w:t>
      </w:r>
    </w:p>
    <w:p>
      <w:pPr>
        <w:pStyle w:val="BodyText"/>
      </w:pPr>
      <w:r>
        <w:t xml:space="preserve">{ "DNSServer": "DC01.contoso.local", "TotalZones": 12, "Zones": [ { "ZoneName": "contoso.local", "ZoneType": "Primary", "IsADIntegrated": true, "ReplicationScope": "ForestDnsZones", "DynamicUpdate": "Secure", "RecordCount": 2340, "AgingEnabled": true, "ScavengeServers": ["DC01.contoso.local"] } ] }</w:t>
      </w:r>
    </w:p>
    <w:p>
      <w:pPr>
        <w:pStyle w:val="BodyText"/>
      </w:pPr>
      <w:r>
        <w:t xml:space="preserve">10. Integration Guide</w:t>
      </w:r>
    </w:p>
    <w:p>
      <w:pPr>
        <w:pStyle w:val="BodyText"/>
      </w:pPr>
      <w:r>
        <w:t xml:space="preserve">10.1 Gitea API Integration</w:t>
      </w:r>
    </w:p>
    <w:p>
      <w:pPr>
        <w:pStyle w:val="BodyText"/>
      </w:pPr>
      <w:r>
        <w:t xml:space="preserve">Assessment outputs can be automatically committed to a Gitea repository for versioning and governance tracking:</w:t>
      </w:r>
    </w:p>
    <w:p>
      <w:pPr>
        <w:pStyle w:val="BodyText"/>
      </w:pPr>
      <w:r>
        <w:t xml:space="preserve"># Push assessment to Gitea via API $assessmentPath = "D:\UIAO\Assessment\20260421-075500" $giteaUrl = "https://gitea.contoso.local/api/v1" $repo = "uiao/assessments" $token = $env:GITEA_TOKEN # Create a commit with assessment files $files = Get-ChildItem -Path $assessmentPath -Recurse -File foreach ($file in $files) { $relativePath = $file.FullName.Replace($assessmentPath, "").TrimStart("\") $content = [Convert]::ToBase64String([IO.File]::ReadAllBytes($file.FullName)) $body = @{ content = $content message = "Assessment upload: $(Get-Date -Format 'yyyy-MM-dd HH:mm')" } | ConvertTo-Json Invoke-RestMethod -Uri "$giteaUrl/repos/$repo/contents/$relativePath" ` -Method PUT -Headers @{ Authorization = "token $token" } ` -Body $body -ContentType "application/json" }</w:t>
      </w:r>
    </w:p>
    <w:p>
      <w:pPr>
        <w:pStyle w:val="BodyText"/>
      </w:pPr>
      <w:r>
        <w:t xml:space="preserve">10.2 UIAO Quarto Pipeline Integration</w:t>
      </w:r>
    </w:p>
    <w:p>
      <w:pPr>
        <w:pStyle w:val="BodyText"/>
      </w:pPr>
      <w:r>
        <w:t xml:space="preserve">Assessment JSON outputs are designed for direct consumption by Quarto R Markdown documents to generate formatted reports:</w:t>
      </w:r>
    </w:p>
    <w:p>
      <w:pPr>
        <w:pStyle w:val="BodyText"/>
      </w:pPr>
      <w:r>
        <w:t xml:space="preserve"># In PowerShell: Generate assessment, then trigger Quarto render Invoke-UIAOADAssessment -OutputPath "D:\UIAO\Assessment\Current" # Trigger Quarto report generation quarto render "D:\UIAO\Reports\ADAssessmentReport.qmd" ` --execute-param assessment_path="D:\UIAO\Assessment\Current"</w:t>
      </w:r>
    </w:p>
    <w:p>
      <w:pPr>
        <w:pStyle w:val="BodyText"/>
      </w:pPr>
      <w:r>
        <w:t xml:space="preserve">10.3 Azure Arc Integration</w:t>
      </w:r>
    </w:p>
    <w:p>
      <w:pPr>
        <w:pStyle w:val="BodyText"/>
      </w:pPr>
      <w:r>
        <w:t xml:space="preserve">For environments using Azure Arc, UIAO assessment data can be correlated with Arc-managed server inventory:</w:t>
      </w:r>
    </w:p>
    <w:p>
      <w:pPr>
        <w:pStyle w:val="BodyText"/>
      </w:pPr>
      <w:r>
        <w:t xml:space="preserve"># Query Arc-managed servers and correlate with AD computer inventory $arcServers = az connectedmachine list --resource-group "UIAO-RG" | ConvertFrom-Json $adComputers = Get-Content "D:\UIAO\Assessment\Current\ComputerInventory.json" | ConvertFrom-Json # Find AD computers not in Arc $adComputers.Data.Computers | Where-Object { $_.Name -notin $arcServers.name } | Export-Csv "D:\UIAO\Assessment\Current\NotInArc.csv" -NoTypeInformation</w:t>
      </w:r>
    </w:p>
    <w:p>
      <w:pPr>
        <w:pStyle w:val="BodyText"/>
      </w:pPr>
      <w:r>
        <w:t xml:space="preserve">10.4 Microsoft Graph Integration</w:t>
      </w:r>
    </w:p>
    <w:p>
      <w:pPr>
        <w:pStyle w:val="BodyText"/>
      </w:pPr>
      <w:r>
        <w:t xml:space="preserve">For hybrid identity comparison between AD and Entra ID (preview, planned for UIAOIdentityAssessment module):</w:t>
      </w:r>
    </w:p>
    <w:p>
      <w:pPr>
        <w:pStyle w:val="BodyText"/>
      </w:pPr>
      <w:r>
        <w:t xml:space="preserve"># Connect to Graph and export Entra users for comparison Connect-MgGraph -Scopes "User.Read.All","Group.Read.All" $entraUsers = Get-MgUser -All -Property Id,DisplayName,UserPrincipalName,OnPremisesSyncEnabled # Compare with AD assessment $adUsers = (Get-Content "D:\UIAO\Assessment\Current\UserInventory.json" | ConvertFrom-Json).Data.Users $syncGaps = $adUsers | Where-Object { $_.UPN -notin $entraUsers.UserPrincipalName }</w:t>
      </w:r>
    </w:p>
    <w:p>
      <w:pPr>
        <w:pStyle w:val="BodyText"/>
      </w:pPr>
      <w:r>
        <w:t xml:space="preserve">10.5 Gitea Webhook Integration</w:t>
      </w:r>
    </w:p>
    <w:p>
      <w:pPr>
        <w:pStyle w:val="BodyText"/>
      </w:pPr>
      <w:r>
        <w:t xml:space="preserve">Configure a Gitea webhook to trigger governance workflows when assessments are committed:</w:t>
      </w:r>
    </w:p>
    <w:p>
      <w:pPr>
        <w:pStyle w:val="BodyText"/>
      </w:pPr>
      <w:r>
        <w:t xml:space="preserve"># Webhook payload handler (run as a simple HTTP listener) # Trigger drift detection on post-receive events $listener = [System.Net.HttpListener]::new() $listener.Prefixes.Add("http://+:8080/webhook/") $listener.Start() while ($listener.IsListening) { $context = $listener.GetContext() $body = [IO.StreamReader]::new($context.Request.InputStream).ReadToEnd() $payload = $body | ConvertFrom-Json if ($payload.ref -eq "refs/heads/main") { # Trigger drift detection against baseline Invoke-UIAODNSDriftDetection -BaselinePath "D:\UIAO\Baselines\DNS" } $context.Response.StatusCode = 200 $context.Response.Close() }</w:t>
      </w:r>
    </w:p>
    <w:p>
      <w:pPr>
        <w:pStyle w:val="BodyText"/>
      </w:pPr>
      <w:r>
        <w:t xml:space="preserve">10.6 PowerShell Profile Setup</w:t>
      </w:r>
    </w:p>
    <w:p>
      <w:pPr>
        <w:pStyle w:val="BodyText"/>
      </w:pPr>
      <w:r>
        <w:t xml:space="preserve">Recommended operator profile configuration for daily UIAO workflows:</w:t>
      </w:r>
    </w:p>
    <w:p>
      <w:pPr>
        <w:pStyle w:val="BodyText"/>
      </w:pPr>
      <w:r>
        <w:t xml:space="preserve"># Add to $PROFILE (e.g., D:\Users\operator\Documents\WindowsPowerShell\profile.ps1) # Add UIAO modules to path $env:PSModulePath = "D:\UIAO\Modules;" + $env:PSModulePath # Import all UIAO modules Import-Module UIAOADAssessment Import-Module UIAODNSAssessment Import-Module UIAOPKIAssessment Import-Module UIAOReadOnlyAssessment # Set default output path with date stamp $global:UIAOOutputPath = "D:\UIAO\Assessment\$(Get-Date -Format 'yyyyMMdd')" # Quick-run function function Start-UIAOFullAssessment { param([string]$Domain = $env:USERDNSDOMAIN) $path = "D:\UIAO\Assessment\$(Get-Date -Format 'yyyyMMdd-HHmmss')" Invoke-UIAOADAssessment -Domain $Domain -OutputPath "$path\AD" Invoke-UIAODNSAssessment -Domain $Domain -OutputPath "$path\DNS" Export-UIAOPKIAssessment -OutputPath "$path\PKI" Write-Host "Assessment complete: $path" -ForegroundColor Green } # Aliases Set-Alias uiao-assess Start-UIAOFullAssessment Set-Alias uiao-readonly Invoke-UIAOReadOnlyAssessment</w:t>
      </w:r>
    </w:p>
    <w:p>
      <w:pPr>
        <w:pStyle w:val="BodyText"/>
      </w:pPr>
      <w:r>
        <w:t xml:space="preserve">11. Troubleshooting</w:t>
      </w:r>
    </w:p>
    <w:p>
      <w:pPr>
        <w:pStyle w:val="BodyText"/>
      </w:pPr>
      <w:r>
        <w:t xml:space="preserve">11.1 Common Errors and Resolutions</w:t>
      </w:r>
    </w:p>
    <w:tbl>
      <w:tblPr>
        <w:tblStyle w:val="Table"/>
        <w:tblW w:type="pct" w:w="4960"/>
        <w:tblLayout w:type="fixed"/>
        <w:tblLook w:firstRow="1" w:lastRow="0" w:firstColumn="0" w:lastColumn="0" w:noHBand="0" w:noVBand="0" w:val="0020"/>
      </w:tblPr>
      <w:tblGrid>
        <w:gridCol w:w="1474"/>
        <w:gridCol w:w="1699"/>
        <w:gridCol w:w="4681"/>
      </w:tblGrid>
      <w:tr>
        <w:trPr>
          <w:tblHeader w:val="on"/>
        </w:trPr>
        <w:tc>
          <w:tcPr/>
          <w:p>
            <w:pPr>
              <w:pStyle w:val="Compact"/>
              <w:jc w:val="left"/>
            </w:pPr>
            <w:r>
              <w:rPr>
                <w:b/>
                <w:bCs/>
              </w:rPr>
              <w:t xml:space="preserve">Error</w:t>
            </w:r>
          </w:p>
        </w:tc>
        <w:tc>
          <w:tcPr/>
          <w:p>
            <w:pPr>
              <w:pStyle w:val="Compact"/>
              <w:jc w:val="left"/>
            </w:pPr>
            <w:r>
              <w:rPr>
                <w:b/>
                <w:bCs/>
              </w:rPr>
              <w:t xml:space="preserve">Cause</w:t>
            </w:r>
          </w:p>
        </w:tc>
        <w:tc>
          <w:tcPr/>
          <w:p>
            <w:pPr>
              <w:pStyle w:val="Compact"/>
              <w:jc w:val="left"/>
            </w:pPr>
            <w:r>
              <w:rPr>
                <w:b/>
                <w:bCs/>
              </w:rPr>
              <w:t xml:space="preserve">Resolution</w:t>
            </w:r>
          </w:p>
        </w:tc>
      </w:tr>
      <w:tr>
        <w:tc>
          <w:tcPr/>
          <w:p>
            <w:pPr>
              <w:pStyle w:val="Compact"/>
              <w:jc w:val="left"/>
            </w:pPr>
            <w:r>
              <w:t xml:space="preserve">[UIAO:AccessDenied] on forest topology</w:t>
            </w:r>
          </w:p>
        </w:tc>
        <w:tc>
          <w:tcPr/>
          <w:p>
            <w:pPr>
              <w:pStyle w:val="Compact"/>
              <w:jc w:val="left"/>
            </w:pPr>
            <w:r>
              <w:t xml:space="preserve">No read access to Configuration NC</w:t>
            </w:r>
          </w:p>
        </w:tc>
        <w:tc>
          <w:tcPr/>
          <w:p>
            <w:pPr>
              <w:pStyle w:val="Compact"/>
              <w:jc w:val="left"/>
            </w:pPr>
            <w:r>
              <w:t xml:space="preserve">Ensure the account has</w:t>
            </w:r>
            <w:r>
              <w:t xml:space="preserve"> </w:t>
            </w:r>
            <w:r>
              <w:t xml:space="preserve">“Read”</w:t>
            </w:r>
            <w:r>
              <w:t xml:space="preserve"> </w:t>
            </w:r>
            <w:r>
              <w:t xml:space="preserve">on CN=Configuration,DC=contoso,DC=local. Use Test-UIAOReadOnlyAccess to verify.</w:t>
            </w:r>
          </w:p>
        </w:tc>
      </w:tr>
      <w:tr>
        <w:tc>
          <w:tcPr/>
          <w:p>
            <w:pPr>
              <w:pStyle w:val="Compact"/>
              <w:jc w:val="left"/>
            </w:pPr>
            <w:r>
              <w:t xml:space="preserve">Get-GPOReport fails with</w:t>
            </w:r>
            <w:r>
              <w:t xml:space="preserve"> </w:t>
            </w:r>
            <w:r>
              <w:t xml:space="preserve">“Access denied”</w:t>
            </w:r>
          </w:p>
        </w:tc>
        <w:tc>
          <w:tcPr/>
          <w:p>
            <w:pPr>
              <w:pStyle w:val="Compact"/>
              <w:jc w:val="left"/>
            </w:pPr>
            <w:r>
              <w:t xml:space="preserve">GPMC permissions insufficient</w:t>
            </w:r>
          </w:p>
        </w:tc>
        <w:tc>
          <w:tcPr/>
          <w:p>
            <w:pPr>
              <w:pStyle w:val="Compact"/>
              <w:jc w:val="left"/>
            </w:pPr>
            <w:r>
              <w:t xml:space="preserve">Account must have read access to SYSVOL and GPO objects. Consider using Export-UIAOReadOnlyGPO as a fallback.</w:t>
            </w:r>
          </w:p>
        </w:tc>
      </w:tr>
      <w:tr>
        <w:tc>
          <w:tcPr/>
          <w:p>
            <w:pPr>
              <w:pStyle w:val="Compact"/>
              <w:jc w:val="left"/>
            </w:pPr>
            <w:r>
              <w:t xml:space="preserve">The term 'Get-ADForest' is not recognized</w:t>
            </w:r>
          </w:p>
        </w:tc>
        <w:tc>
          <w:tcPr/>
          <w:p>
            <w:pPr>
              <w:pStyle w:val="Compact"/>
              <w:jc w:val="left"/>
            </w:pPr>
            <w:r>
              <w:t xml:space="preserve">RSAT AD PowerShell module not installed</w:t>
            </w:r>
          </w:p>
        </w:tc>
        <w:tc>
          <w:tcPr/>
          <w:p>
            <w:pPr>
              <w:pStyle w:val="Compact"/>
              <w:jc w:val="left"/>
            </w:pPr>
            <w:r>
              <w:t xml:space="preserve">Run Install-WindowsFeature RSAT-AD-PowerShell on Server, or install RSAT via Settings on Windows 10/11.</w:t>
            </w:r>
          </w:p>
        </w:tc>
      </w:tr>
      <w:tr>
        <w:tc>
          <w:tcPr/>
          <w:p>
            <w:pPr>
              <w:pStyle w:val="Compact"/>
              <w:jc w:val="left"/>
            </w:pPr>
            <w:r>
              <w:t xml:space="preserve">Get-DnsServerZone connection refused</w:t>
            </w:r>
          </w:p>
        </w:tc>
        <w:tc>
          <w:tcPr/>
          <w:p>
            <w:pPr>
              <w:pStyle w:val="Compact"/>
              <w:jc w:val="left"/>
            </w:pPr>
            <w:r>
              <w:t xml:space="preserve">DNS Server module not installed or DNS RPC blocked</w:t>
            </w:r>
          </w:p>
        </w:tc>
        <w:tc>
          <w:tcPr/>
          <w:p>
            <w:pPr>
              <w:pStyle w:val="Compact"/>
              <w:jc w:val="left"/>
            </w:pPr>
            <w:r>
              <w:t xml:space="preserve">Install RSAT-DNS-Server feature. Verify RPC connectivity (TCP 135 + dynamic ports) to the DNS server.</w:t>
            </w:r>
          </w:p>
        </w:tc>
      </w:tr>
      <w:tr>
        <w:tc>
          <w:tcPr/>
          <w:p>
            <w:pPr>
              <w:pStyle w:val="Compact"/>
              <w:jc w:val="left"/>
            </w:pPr>
            <w:r>
              <w:t xml:space="preserve">JSON output missing Classification field</w:t>
            </w:r>
          </w:p>
        </w:tc>
        <w:tc>
          <w:tcPr/>
          <w:p>
            <w:pPr>
              <w:pStyle w:val="Compact"/>
              <w:jc w:val="left"/>
            </w:pPr>
            <w:r>
              <w:t xml:space="preserve">Module version mismatch</w:t>
            </w:r>
          </w:p>
        </w:tc>
        <w:tc>
          <w:tcPr/>
          <w:p>
            <w:pPr>
              <w:pStyle w:val="Compact"/>
              <w:jc w:val="left"/>
            </w:pPr>
            <w:r>
              <w:t xml:space="preserve">Verify module version: (Get-Module UIAOADAssessment).Version. Update to 1.0+ for governance envelope support.</w:t>
            </w:r>
          </w:p>
        </w:tc>
      </w:tr>
      <w:tr>
        <w:tc>
          <w:tcPr/>
          <w:p>
            <w:pPr>
              <w:pStyle w:val="Compact"/>
              <w:jc w:val="left"/>
            </w:pPr>
            <w:r>
              <w:t xml:space="preserve">Out-File : Access to the path is denied</w:t>
            </w:r>
          </w:p>
        </w:tc>
        <w:tc>
          <w:tcPr/>
          <w:p>
            <w:pPr>
              <w:pStyle w:val="Compact"/>
              <w:jc w:val="left"/>
            </w:pPr>
            <w:r>
              <w:t xml:space="preserve">Output directory permissions</w:t>
            </w:r>
          </w:p>
        </w:tc>
        <w:tc>
          <w:tcPr/>
          <w:p>
            <w:pPr>
              <w:pStyle w:val="Compact"/>
              <w:jc w:val="left"/>
            </w:pPr>
            <w:r>
              <w:t xml:space="preserve">Ensure the operator account has write access to D:\UIAO\Assessment\. Run New-Item -ItemType Directory -Path "D:\UIAO\Assessment" -Force.</w:t>
            </w:r>
          </w:p>
        </w:tc>
      </w:tr>
      <w:tr>
        <w:tc>
          <w:tcPr/>
          <w:p>
            <w:pPr>
              <w:pStyle w:val="Compact"/>
              <w:jc w:val="left"/>
            </w:pPr>
            <w:r>
              <w:t xml:space="preserve">Assessment hangs on ACL analysis</w:t>
            </w:r>
          </w:p>
        </w:tc>
        <w:tc>
          <w:tcPr/>
          <w:p>
            <w:pPr>
              <w:pStyle w:val="Compact"/>
              <w:jc w:val="left"/>
            </w:pPr>
            <w:r>
              <w:t xml:space="preserve">Very large OU structure with inheritance scanning</w:t>
            </w:r>
          </w:p>
        </w:tc>
        <w:tc>
          <w:tcPr/>
          <w:p>
            <w:pPr>
              <w:pStyle w:val="Compact"/>
              <w:jc w:val="left"/>
            </w:pPr>
            <w:r>
              <w:t xml:space="preserve">Use -TargetOU to scope, or -SkipACLAnalysis on the orchestrator. Consider running ACL analysis per-OU in separate sessions.</w:t>
            </w:r>
          </w:p>
        </w:tc>
      </w:tr>
    </w:tbl>
    <w:p>
      <w:pPr>
        <w:pStyle w:val="BodyText"/>
      </w:pPr>
      <w:r>
        <w:t xml:space="preserve">11.2 Access Denied Scenarios</w:t>
      </w:r>
    </w:p>
    <w:p>
      <w:pPr>
        <w:pStyle w:val="BodyText"/>
      </w:pPr>
      <w:r>
        <w:t xml:space="preserve">Use the following decision flow for access-related issues:</w:t>
      </w:r>
    </w:p>
    <w:p>
      <w:pPr>
        <w:numPr>
          <w:ilvl w:val="0"/>
          <w:numId w:val="1011"/>
        </w:numPr>
      </w:pPr>
      <w:r>
        <w:t xml:space="preserve">Run Test-UIAOReadOnlyAccess -Verbose to identify which checks fail.</w:t>
      </w:r>
    </w:p>
    <w:p>
      <w:pPr>
        <w:numPr>
          <w:ilvl w:val="0"/>
          <w:numId w:val="1011"/>
        </w:numPr>
      </w:pPr>
      <w:r>
        <w:t xml:space="preserve">For each failed check, verify the account’s effective permissions using dsacls or the AD Users and Computers Security tab.</w:t>
      </w:r>
    </w:p>
    <w:p>
      <w:pPr>
        <w:numPr>
          <w:ilvl w:val="0"/>
          <w:numId w:val="1011"/>
        </w:numPr>
      </w:pPr>
      <w:r>
        <w:t xml:space="preserve">If elevated permissions cannot be granted, use Invoke-UIAOReadOnlyAssessment, which gracefully degrades to available permissions.</w:t>
      </w:r>
    </w:p>
    <w:p>
      <w:pPr>
        <w:numPr>
          <w:ilvl w:val="0"/>
          <w:numId w:val="1011"/>
        </w:numPr>
      </w:pPr>
      <w:r>
        <w:t xml:space="preserve">Document failed checks in the assessment manifest for stakeholder awareness.</w:t>
      </w:r>
    </w:p>
    <w:p>
      <w:pPr>
        <w:pStyle w:val="FirstParagraph"/>
      </w:pPr>
      <w:r>
        <w:t xml:space="preserve">11.3 Module Dependency Conflicts</w:t>
      </w:r>
    </w:p>
    <w:p>
      <w:pPr>
        <w:pStyle w:val="BodyText"/>
      </w:pPr>
      <w:r>
        <w:t xml:space="preserve">If multiple versions of UIAO modules are in the PSModulePath:</w:t>
      </w:r>
    </w:p>
    <w:p>
      <w:pPr>
        <w:pStyle w:val="BodyText"/>
      </w:pPr>
      <w:r>
        <w:t xml:space="preserve"># Check for conflicting module paths Get-Module -ListAvailable -Name UIAO* | Select-Object Name, Version, ModuleBase # Force a specific version Import-Module UIAOADAssessment -RequiredVersion 1.0.0 -Force # Remove old versions Remove-Module UIAOADAssessment Import-Module "D:\UIAO\Modules\UIAOADAssessment\UIAOADAssessment.psd1"</w:t>
      </w:r>
    </w:p>
    <w:p>
      <w:pPr>
        <w:pStyle w:val="BodyText"/>
      </w:pPr>
      <w:r>
        <w:t xml:space="preserve">11.4 Large Forest Performance Tuning</w:t>
      </w:r>
    </w:p>
    <w:tbl>
      <w:tblPr>
        <w:tblStyle w:val="Table"/>
        <w:tblW w:type="pct" w:w="4932"/>
        <w:tblLayout w:type="fixed"/>
        <w:tblLook w:firstRow="1" w:lastRow="0" w:firstColumn="0" w:lastColumn="0" w:noHBand="0" w:noVBand="0" w:val="0020"/>
      </w:tblPr>
      <w:tblGrid>
        <w:gridCol w:w="1885"/>
        <w:gridCol w:w="5926"/>
      </w:tblGrid>
      <w:tr>
        <w:trPr>
          <w:tblHeader w:val="on"/>
        </w:trPr>
        <w:tc>
          <w:tcPr/>
          <w:p>
            <w:pPr>
              <w:pStyle w:val="Compact"/>
              <w:jc w:val="left"/>
            </w:pPr>
            <w:r>
              <w:rPr>
                <w:b/>
                <w:bCs/>
              </w:rPr>
              <w:t xml:space="preserve">Scenario</w:t>
            </w:r>
          </w:p>
        </w:tc>
        <w:tc>
          <w:tcPr/>
          <w:p>
            <w:pPr>
              <w:pStyle w:val="Compact"/>
              <w:jc w:val="left"/>
            </w:pPr>
            <w:r>
              <w:rPr>
                <w:b/>
                <w:bCs/>
              </w:rPr>
              <w:t xml:space="preserve">Recommendation</w:t>
            </w:r>
          </w:p>
        </w:tc>
      </w:tr>
      <w:tr>
        <w:tc>
          <w:tcPr/>
          <w:p>
            <w:pPr>
              <w:pStyle w:val="Compact"/>
              <w:jc w:val="left"/>
            </w:pPr>
            <w:r>
              <w:t xml:space="preserve">100,000+ user objects</w:t>
            </w:r>
          </w:p>
        </w:tc>
        <w:tc>
          <w:tcPr/>
          <w:p>
            <w:pPr>
              <w:pStyle w:val="Compact"/>
              <w:jc w:val="left"/>
            </w:pPr>
            <w:r>
              <w:t xml:space="preserve">Run Export-UIAOUserInventory separately with -StaleDays filtering. Consider per-domain execution.</w:t>
            </w:r>
          </w:p>
        </w:tc>
      </w:tr>
      <w:tr>
        <w:tc>
          <w:tcPr/>
          <w:p>
            <w:pPr>
              <w:pStyle w:val="Compact"/>
              <w:jc w:val="left"/>
            </w:pPr>
            <w:r>
              <w:t xml:space="preserve">500+ GPOs</w:t>
            </w:r>
          </w:p>
        </w:tc>
        <w:tc>
          <w:tcPr/>
          <w:p>
            <w:pPr>
              <w:pStyle w:val="Compact"/>
              <w:jc w:val="left"/>
            </w:pPr>
            <w:r>
              <w:t xml:space="preserve">Use -SkipGPOSettings on initial run. Export GPO XML separately with -ExportXML.</w:t>
            </w:r>
          </w:p>
        </w:tc>
      </w:tr>
      <w:tr>
        <w:tc>
          <w:tcPr/>
          <w:p>
            <w:pPr>
              <w:pStyle w:val="Compact"/>
              <w:jc w:val="left"/>
            </w:pPr>
            <w:r>
              <w:t xml:space="preserve">Deep OU hierarchy (10+ levels)</w:t>
            </w:r>
          </w:p>
        </w:tc>
        <w:tc>
          <w:tcPr/>
          <w:p>
            <w:pPr>
              <w:pStyle w:val="Compact"/>
              <w:jc w:val="left"/>
            </w:pPr>
            <w:r>
              <w:t xml:space="preserve">Use -MaxDepth to limit initial scan. Run deep scans against specific subtrees with -TargetOU.</w:t>
            </w:r>
          </w:p>
        </w:tc>
      </w:tr>
      <w:tr>
        <w:tc>
          <w:tcPr/>
          <w:p>
            <w:pPr>
              <w:pStyle w:val="Compact"/>
              <w:jc w:val="left"/>
            </w:pPr>
            <w:r>
              <w:t xml:space="preserve">Multi-domain forest (5+ domains)</w:t>
            </w:r>
          </w:p>
        </w:tc>
        <w:tc>
          <w:tcPr/>
          <w:p>
            <w:pPr>
              <w:pStyle w:val="Compact"/>
              <w:jc w:val="left"/>
            </w:pPr>
            <w:r>
              <w:t xml:space="preserve">Run assessments per-domain in parallel using PowerShell jobs. Merge results with the orchestrator manifest.</w:t>
            </w:r>
          </w:p>
        </w:tc>
      </w:tr>
      <w:tr>
        <w:tc>
          <w:tcPr/>
          <w:p>
            <w:pPr>
              <w:pStyle w:val="Compact"/>
              <w:jc w:val="left"/>
            </w:pPr>
            <w:r>
              <w:t xml:space="preserve">ACL analysis timeout</w:t>
            </w:r>
          </w:p>
        </w:tc>
        <w:tc>
          <w:tcPr/>
          <w:p>
            <w:pPr>
              <w:pStyle w:val="Compact"/>
              <w:jc w:val="left"/>
            </w:pPr>
            <w:r>
              <w:t xml:space="preserve">Scope ACL analysis to critical OUs. Run -IncludeInherited:$false to reduce scope.</w:t>
            </w:r>
          </w:p>
        </w:tc>
      </w:tr>
    </w:tbl>
    <w:p>
      <w:pPr>
        <w:pStyle w:val="BodyText"/>
      </w:pPr>
      <w:r>
        <w:t xml:space="preserve">11.5 Network Connectivity Requirements</w:t>
      </w:r>
    </w:p>
    <w:tbl>
      <w:tblPr>
        <w:tblStyle w:val="Table"/>
        <w:tblW w:type="pct" w:w="4908"/>
        <w:tblLayout w:type="fixed"/>
        <w:tblLook w:firstRow="1" w:lastRow="0" w:firstColumn="0" w:lastColumn="0" w:noHBand="0" w:noVBand="0" w:val="0020"/>
      </w:tblPr>
      <w:tblGrid>
        <w:gridCol w:w="1089"/>
        <w:gridCol w:w="1089"/>
        <w:gridCol w:w="1598"/>
        <w:gridCol w:w="3996"/>
      </w:tblGrid>
      <w:tr>
        <w:trPr>
          <w:tblHeader w:val="on"/>
        </w:trPr>
        <w:tc>
          <w:tcPr/>
          <w:p>
            <w:pPr>
              <w:pStyle w:val="Compact"/>
              <w:jc w:val="left"/>
            </w:pPr>
            <w:r>
              <w:rPr>
                <w:b/>
                <w:bCs/>
              </w:rPr>
              <w:t xml:space="preserve">Port</w:t>
            </w:r>
          </w:p>
        </w:tc>
        <w:tc>
          <w:tcPr/>
          <w:p>
            <w:pPr>
              <w:pStyle w:val="Compact"/>
              <w:jc w:val="left"/>
            </w:pPr>
            <w:r>
              <w:rPr>
                <w:b/>
                <w:bCs/>
              </w:rPr>
              <w:t xml:space="preserve">Protocol</w:t>
            </w:r>
          </w:p>
        </w:tc>
        <w:tc>
          <w:tcPr/>
          <w:p>
            <w:pPr>
              <w:pStyle w:val="Compact"/>
              <w:jc w:val="left"/>
            </w:pPr>
            <w:r>
              <w:rPr>
                <w:b/>
                <w:bCs/>
              </w:rPr>
              <w:t xml:space="preserve">Service</w:t>
            </w:r>
          </w:p>
        </w:tc>
        <w:tc>
          <w:tcPr/>
          <w:p>
            <w:pPr>
              <w:pStyle w:val="Compact"/>
              <w:jc w:val="left"/>
            </w:pPr>
            <w:r>
              <w:rPr>
                <w:b/>
                <w:bCs/>
              </w:rPr>
              <w:t xml:space="preserve">Required By</w:t>
            </w:r>
          </w:p>
        </w:tc>
      </w:tr>
      <w:tr>
        <w:tc>
          <w:tcPr/>
          <w:p>
            <w:pPr>
              <w:pStyle w:val="Compact"/>
              <w:jc w:val="left"/>
            </w:pPr>
            <w:r>
              <w:t xml:space="preserve">389</w:t>
            </w:r>
          </w:p>
        </w:tc>
        <w:tc>
          <w:tcPr/>
          <w:p>
            <w:pPr>
              <w:pStyle w:val="Compact"/>
              <w:jc w:val="left"/>
            </w:pPr>
            <w:r>
              <w:t xml:space="preserve">TCP/UDP</w:t>
            </w:r>
          </w:p>
        </w:tc>
        <w:tc>
          <w:tcPr/>
          <w:p>
            <w:pPr>
              <w:pStyle w:val="Compact"/>
              <w:jc w:val="left"/>
            </w:pPr>
            <w:r>
              <w:t xml:space="preserve">LDAP</w:t>
            </w:r>
          </w:p>
        </w:tc>
        <w:tc>
          <w:tcPr/>
          <w:p>
            <w:pPr>
              <w:pStyle w:val="Compact"/>
              <w:jc w:val="left"/>
            </w:pPr>
            <w:r>
              <w:t xml:space="preserve">All AD assessment functions</w:t>
            </w:r>
          </w:p>
        </w:tc>
      </w:tr>
      <w:tr>
        <w:tc>
          <w:tcPr/>
          <w:p>
            <w:pPr>
              <w:pStyle w:val="Compact"/>
              <w:jc w:val="left"/>
            </w:pPr>
            <w:r>
              <w:t xml:space="preserve">636</w:t>
            </w:r>
          </w:p>
        </w:tc>
        <w:tc>
          <w:tcPr/>
          <w:p>
            <w:pPr>
              <w:pStyle w:val="Compact"/>
              <w:jc w:val="left"/>
            </w:pPr>
            <w:r>
              <w:t xml:space="preserve">TCP</w:t>
            </w:r>
          </w:p>
        </w:tc>
        <w:tc>
          <w:tcPr/>
          <w:p>
            <w:pPr>
              <w:pStyle w:val="Compact"/>
              <w:jc w:val="left"/>
            </w:pPr>
            <w:r>
              <w:t xml:space="preserve">LDAPS</w:t>
            </w:r>
          </w:p>
        </w:tc>
        <w:tc>
          <w:tcPr/>
          <w:p>
            <w:pPr>
              <w:pStyle w:val="Compact"/>
              <w:jc w:val="left"/>
            </w:pPr>
            <w:r>
              <w:t xml:space="preserve">All AD assessment functions (if LDAPS enforced)</w:t>
            </w:r>
          </w:p>
        </w:tc>
      </w:tr>
      <w:tr>
        <w:tc>
          <w:tcPr/>
          <w:p>
            <w:pPr>
              <w:pStyle w:val="Compact"/>
              <w:jc w:val="left"/>
            </w:pPr>
            <w:r>
              <w:t xml:space="preserve">53</w:t>
            </w:r>
          </w:p>
        </w:tc>
        <w:tc>
          <w:tcPr/>
          <w:p>
            <w:pPr>
              <w:pStyle w:val="Compact"/>
              <w:jc w:val="left"/>
            </w:pPr>
            <w:r>
              <w:t xml:space="preserve">TCP/UDP</w:t>
            </w:r>
          </w:p>
        </w:tc>
        <w:tc>
          <w:tcPr/>
          <w:p>
            <w:pPr>
              <w:pStyle w:val="Compact"/>
              <w:jc w:val="left"/>
            </w:pPr>
            <w:r>
              <w:t xml:space="preserve">DNS</w:t>
            </w:r>
          </w:p>
        </w:tc>
        <w:tc>
          <w:tcPr/>
          <w:p>
            <w:pPr>
              <w:pStyle w:val="Compact"/>
              <w:jc w:val="left"/>
            </w:pPr>
            <w:r>
              <w:t xml:space="preserve">All DNS assessment functions</w:t>
            </w:r>
          </w:p>
        </w:tc>
      </w:tr>
      <w:tr>
        <w:tc>
          <w:tcPr/>
          <w:p>
            <w:pPr>
              <w:pStyle w:val="Compact"/>
              <w:jc w:val="left"/>
            </w:pPr>
            <w:r>
              <w:t xml:space="preserve">88</w:t>
            </w:r>
          </w:p>
        </w:tc>
        <w:tc>
          <w:tcPr/>
          <w:p>
            <w:pPr>
              <w:pStyle w:val="Compact"/>
              <w:jc w:val="left"/>
            </w:pPr>
            <w:r>
              <w:t xml:space="preserve">TCP/UDP</w:t>
            </w:r>
          </w:p>
        </w:tc>
        <w:tc>
          <w:tcPr/>
          <w:p>
            <w:pPr>
              <w:pStyle w:val="Compact"/>
              <w:jc w:val="left"/>
            </w:pPr>
            <w:r>
              <w:t xml:space="preserve">Kerberos</w:t>
            </w:r>
          </w:p>
        </w:tc>
        <w:tc>
          <w:tcPr/>
          <w:p>
            <w:pPr>
              <w:pStyle w:val="Compact"/>
              <w:jc w:val="left"/>
            </w:pPr>
            <w:r>
              <w:t xml:space="preserve">Authentication for all modules</w:t>
            </w:r>
          </w:p>
        </w:tc>
      </w:tr>
      <w:tr>
        <w:tc>
          <w:tcPr/>
          <w:p>
            <w:pPr>
              <w:pStyle w:val="Compact"/>
              <w:jc w:val="left"/>
            </w:pPr>
            <w:r>
              <w:t xml:space="preserve">135</w:t>
            </w:r>
          </w:p>
        </w:tc>
        <w:tc>
          <w:tcPr/>
          <w:p>
            <w:pPr>
              <w:pStyle w:val="Compact"/>
              <w:jc w:val="left"/>
            </w:pPr>
            <w:r>
              <w:t xml:space="preserve">TCP</w:t>
            </w:r>
          </w:p>
        </w:tc>
        <w:tc>
          <w:tcPr/>
          <w:p>
            <w:pPr>
              <w:pStyle w:val="Compact"/>
              <w:jc w:val="left"/>
            </w:pPr>
            <w:r>
              <w:t xml:space="preserve">RPC Endpoint Mapper</w:t>
            </w:r>
          </w:p>
        </w:tc>
        <w:tc>
          <w:tcPr/>
          <w:p>
            <w:pPr>
              <w:pStyle w:val="Compact"/>
              <w:jc w:val="left"/>
            </w:pPr>
            <w:r>
              <w:t xml:space="preserve">DNS Server module, GPO report generation</w:t>
            </w:r>
          </w:p>
        </w:tc>
      </w:tr>
      <w:tr>
        <w:tc>
          <w:tcPr/>
          <w:p>
            <w:pPr>
              <w:pStyle w:val="Compact"/>
              <w:jc w:val="left"/>
            </w:pPr>
            <w:r>
              <w:t xml:space="preserve">445</w:t>
            </w:r>
          </w:p>
        </w:tc>
        <w:tc>
          <w:tcPr/>
          <w:p>
            <w:pPr>
              <w:pStyle w:val="Compact"/>
              <w:jc w:val="left"/>
            </w:pPr>
            <w:r>
              <w:t xml:space="preserve">TCP</w:t>
            </w:r>
          </w:p>
        </w:tc>
        <w:tc>
          <w:tcPr/>
          <w:p>
            <w:pPr>
              <w:pStyle w:val="Compact"/>
              <w:jc w:val="left"/>
            </w:pPr>
            <w:r>
              <w:t xml:space="preserve">SMB/CIFS</w:t>
            </w:r>
          </w:p>
        </w:tc>
        <w:tc>
          <w:tcPr/>
          <w:p>
            <w:pPr>
              <w:pStyle w:val="Compact"/>
              <w:jc w:val="left"/>
            </w:pPr>
            <w:r>
              <w:t xml:space="preserve">GPO settings reading (SYSVOL access)</w:t>
            </w:r>
          </w:p>
        </w:tc>
      </w:tr>
      <w:tr>
        <w:tc>
          <w:tcPr/>
          <w:p>
            <w:pPr>
              <w:pStyle w:val="Compact"/>
              <w:jc w:val="left"/>
            </w:pPr>
            <w:r>
              <w:t xml:space="preserve">3268/3269</w:t>
            </w:r>
          </w:p>
        </w:tc>
        <w:tc>
          <w:tcPr/>
          <w:p>
            <w:pPr>
              <w:pStyle w:val="Compact"/>
              <w:jc w:val="left"/>
            </w:pPr>
            <w:r>
              <w:t xml:space="preserve">TCP</w:t>
            </w:r>
          </w:p>
        </w:tc>
        <w:tc>
          <w:tcPr/>
          <w:p>
            <w:pPr>
              <w:pStyle w:val="Compact"/>
              <w:jc w:val="left"/>
            </w:pPr>
            <w:r>
              <w:t xml:space="preserve">Global Catalog</w:t>
            </w:r>
          </w:p>
        </w:tc>
        <w:tc>
          <w:tcPr/>
          <w:p>
            <w:pPr>
              <w:pStyle w:val="Compact"/>
              <w:jc w:val="left"/>
            </w:pPr>
            <w:r>
              <w:t xml:space="preserve">Forest-level queries, cross-domain member resolution</w:t>
            </w:r>
          </w:p>
        </w:tc>
      </w:tr>
      <w:tr>
        <w:tc>
          <w:tcPr/>
          <w:p>
            <w:pPr>
              <w:pStyle w:val="Compact"/>
              <w:jc w:val="left"/>
            </w:pPr>
            <w:r>
              <w:t xml:space="preserve">49152–65535</w:t>
            </w:r>
          </w:p>
        </w:tc>
        <w:tc>
          <w:tcPr/>
          <w:p>
            <w:pPr>
              <w:pStyle w:val="Compact"/>
              <w:jc w:val="left"/>
            </w:pPr>
            <w:r>
              <w:t xml:space="preserve">TCP</w:t>
            </w:r>
          </w:p>
        </w:tc>
        <w:tc>
          <w:tcPr/>
          <w:p>
            <w:pPr>
              <w:pStyle w:val="Compact"/>
              <w:jc w:val="left"/>
            </w:pPr>
            <w:r>
              <w:t xml:space="preserve">RPC Dynamic</w:t>
            </w:r>
          </w:p>
        </w:tc>
        <w:tc>
          <w:tcPr/>
          <w:p>
            <w:pPr>
              <w:pStyle w:val="Compact"/>
              <w:jc w:val="left"/>
            </w:pPr>
            <w:r>
              <w:t xml:space="preserve">DNS Server management, replication health</w:t>
            </w:r>
          </w:p>
        </w:tc>
      </w:tr>
    </w:tbl>
    <w:p>
      <w:pPr>
        <w:pStyle w:val="BodyText"/>
      </w:pPr>
      <w:r>
        <w:t xml:space="preserve">Appendix A: Quick Reference Card</w:t>
      </w:r>
    </w:p>
    <w:p>
      <w:pPr>
        <w:pStyle w:val="BodyText"/>
      </w:pPr>
      <w:r>
        <w:t xml:space="preserve">A.1 Function Index</w:t>
      </w:r>
    </w:p>
    <w:tbl>
      <w:tblPr>
        <w:tblStyle w:val="Table"/>
        <w:tblW w:type="pct" w:w="4927"/>
        <w:tblLayout w:type="fixed"/>
        <w:tblLook w:firstRow="1" w:lastRow="0" w:firstColumn="0" w:lastColumn="0" w:noHBand="0" w:noVBand="0" w:val="0020"/>
      </w:tblPr>
      <w:tblGrid>
        <w:gridCol w:w="2138"/>
        <w:gridCol w:w="2254"/>
        <w:gridCol w:w="2023"/>
        <w:gridCol w:w="1387"/>
      </w:tblGrid>
      <w:tr>
        <w:trPr>
          <w:tblHeader w:val="on"/>
        </w:trPr>
        <w:tc>
          <w:tcPr/>
          <w:p>
            <w:pPr>
              <w:pStyle w:val="Compact"/>
            </w:pPr>
            <w:r>
              <w:rPr>
                <w:b/>
                <w:bCs/>
              </w:rPr>
              <w:t xml:space="preserve">Module</w:t>
            </w:r>
          </w:p>
        </w:tc>
        <w:tc>
          <w:tcPr/>
          <w:p>
            <w:pPr>
              <w:pStyle w:val="Compact"/>
            </w:pPr>
            <w:r>
              <w:rPr>
                <w:b/>
                <w:bCs/>
              </w:rPr>
              <w:t xml:space="preserve">Function</w:t>
            </w:r>
          </w:p>
        </w:tc>
        <w:tc>
          <w:tcPr/>
          <w:p>
            <w:pPr>
              <w:pStyle w:val="Compact"/>
            </w:pPr>
            <w:r>
              <w:rPr>
                <w:b/>
                <w:bCs/>
              </w:rPr>
              <w:t xml:space="preserve">Description</w:t>
            </w:r>
          </w:p>
        </w:tc>
        <w:tc>
          <w:tcPr/>
          <w:p>
            <w:pPr>
              <w:pStyle w:val="Compact"/>
            </w:pPr>
            <w:r>
              <w:rPr>
                <w:b/>
                <w:bCs/>
              </w:rPr>
              <w:t xml:space="preserve">Key Parameters</w:t>
            </w:r>
          </w:p>
        </w:tc>
      </w:tr>
      <w:tr>
        <w:trPr>
          <w:tblHeader w:val="on"/>
        </w:trPr>
        <w:tc>
          <w:tcPr/>
          <w:p>
            <w:pPr>
              <w:pStyle w:val="Compact"/>
            </w:pPr>
            <w:r>
              <w:rPr>
                <w:b/>
                <w:bCs/>
              </w:rPr>
              <w:t xml:space="preserve">UIAOADAssessment</w:t>
            </w:r>
          </w:p>
        </w:tc>
        <w:tc>
          <w:tcPr/>
          <w:p>
            <w:pPr>
              <w:pStyle w:val="Compact"/>
            </w:pPr>
            <w:r>
              <w:t xml:space="preserve">Export-UIAOForestTopology</w:t>
            </w:r>
          </w:p>
        </w:tc>
        <w:tc>
          <w:tcPr/>
          <w:p>
            <w:pPr>
              <w:pStyle w:val="Compact"/>
            </w:pPr>
            <w:r>
              <w:t xml:space="preserve">Forest, domains, DCs, FSMO roles</w:t>
            </w:r>
          </w:p>
        </w:tc>
        <w:tc>
          <w:tcPr/>
          <w:p>
            <w:pPr>
              <w:pStyle w:val="Compact"/>
            </w:pPr>
            <w:r>
              <w:t xml:space="preserve">-IncludeDCHealth</w:t>
            </w:r>
          </w:p>
        </w:tc>
      </w:tr>
      <w:tr>
        <w:trPr>
          <w:tblHeader w:val="on"/>
        </w:trPr>
        <w:tc>
          <w:tcPr/>
          <w:p>
            <w:pPr>
              <w:pStyle w:val="Compact"/>
            </w:pPr>
            <w:r>
              <w:t xml:space="preserve">Export-UIAOOUHierarchy</w:t>
            </w:r>
          </w:p>
        </w:tc>
        <w:tc>
          <w:tcPr/>
          <w:p>
            <w:pPr>
              <w:pStyle w:val="Compact"/>
            </w:pPr>
            <w:r>
              <w:t xml:space="preserve">OU tree with GPO links</w:t>
            </w:r>
          </w:p>
        </w:tc>
        <w:tc>
          <w:tcPr>
            <w:gridSpan w:val="2"/>
          </w:tcPr>
          <w:p>
            <w:pPr>
              <w:pStyle w:val="Compact"/>
            </w:pPr>
            <w:r>
              <w:t xml:space="preserve">-MaxDepth, -IncludeObjectCounts</w:t>
            </w:r>
          </w:p>
        </w:tc>
      </w:tr>
      <w:tr>
        <w:trPr>
          <w:tblHeader w:val="on"/>
        </w:trPr>
        <w:tc>
          <w:tcPr/>
          <w:p>
            <w:pPr>
              <w:pStyle w:val="Compact"/>
            </w:pPr>
            <w:r>
              <w:t xml:space="preserve">Export-UIAOGPOInventory</w:t>
            </w:r>
          </w:p>
        </w:tc>
        <w:tc>
          <w:tcPr/>
          <w:p>
            <w:pPr>
              <w:pStyle w:val="Compact"/>
            </w:pPr>
            <w:r>
              <w:t xml:space="preserve">GPO inventory and settings</w:t>
            </w:r>
          </w:p>
        </w:tc>
        <w:tc>
          <w:tcPr>
            <w:gridSpan w:val="2"/>
          </w:tcPr>
          <w:p>
            <w:pPr>
              <w:pStyle w:val="Compact"/>
            </w:pPr>
            <w:r>
              <w:t xml:space="preserve">-IncludeSettings, -ExportXML</w:t>
            </w:r>
          </w:p>
        </w:tc>
      </w:tr>
      <w:tr>
        <w:trPr>
          <w:tblHeader w:val="on"/>
        </w:trPr>
        <w:tc>
          <w:tcPr/>
          <w:p>
            <w:pPr>
              <w:pStyle w:val="Compact"/>
            </w:pPr>
            <w:r>
              <w:t xml:space="preserve">Export-UIAOComputerInventory</w:t>
            </w:r>
          </w:p>
        </w:tc>
        <w:tc>
          <w:tcPr/>
          <w:p>
            <w:pPr>
              <w:pStyle w:val="Compact"/>
            </w:pPr>
            <w:r>
              <w:t xml:space="preserve">Computer objects and stale detection</w:t>
            </w:r>
          </w:p>
        </w:tc>
        <w:tc>
          <w:tcPr>
            <w:gridSpan w:val="2"/>
          </w:tcPr>
          <w:p>
            <w:pPr>
              <w:pStyle w:val="Compact"/>
            </w:pPr>
            <w:r>
              <w:t xml:space="preserve">-StaleDays</w:t>
            </w:r>
          </w:p>
        </w:tc>
      </w:tr>
      <w:tr>
        <w:trPr>
          <w:tblHeader w:val="on"/>
        </w:trPr>
        <w:tc>
          <w:tcPr/>
          <w:p>
            <w:pPr>
              <w:pStyle w:val="Compact"/>
            </w:pPr>
            <w:r>
              <w:t xml:space="preserve">Export-UIAOUserInventory</w:t>
            </w:r>
          </w:p>
        </w:tc>
        <w:tc>
          <w:tcPr/>
          <w:p>
            <w:pPr>
              <w:pStyle w:val="Compact"/>
            </w:pPr>
            <w:r>
              <w:t xml:space="preserve">Users, privileged, service accounts</w:t>
            </w:r>
          </w:p>
        </w:tc>
        <w:tc>
          <w:tcPr>
            <w:gridSpan w:val="2"/>
          </w:tcPr>
          <w:p>
            <w:pPr>
              <w:pStyle w:val="Compact"/>
            </w:pPr>
            <w:r>
              <w:t xml:space="preserve">-StaleDays, -IdentifyServiceAccounts</w:t>
            </w:r>
          </w:p>
        </w:tc>
      </w:tr>
      <w:tr>
        <w:trPr>
          <w:tblHeader w:val="on"/>
        </w:trPr>
        <w:tc>
          <w:tcPr/>
          <w:p>
            <w:pPr>
              <w:pStyle w:val="Compact"/>
            </w:pPr>
            <w:r>
              <w:t xml:space="preserve">Export-UIAOGroupInventory</w:t>
            </w:r>
          </w:p>
        </w:tc>
        <w:tc>
          <w:tcPr/>
          <w:p>
            <w:pPr>
              <w:pStyle w:val="Compact"/>
            </w:pPr>
            <w:r>
              <w:t xml:space="preserve">Groups with nesting analysis</w:t>
            </w:r>
          </w:p>
        </w:tc>
        <w:tc>
          <w:tcPr>
            <w:gridSpan w:val="2"/>
          </w:tcPr>
          <w:p>
            <w:pPr>
              <w:pStyle w:val="Compact"/>
            </w:pPr>
            <w:r>
              <w:t xml:space="preserve">-MaxNestingDepth, -ResolveMembers</w:t>
            </w:r>
          </w:p>
        </w:tc>
      </w:tr>
      <w:tr>
        <w:trPr>
          <w:tblHeader w:val="on"/>
        </w:trPr>
        <w:tc>
          <w:tcPr/>
          <w:p>
            <w:pPr>
              <w:pStyle w:val="Compact"/>
            </w:pPr>
            <w:r>
              <w:t xml:space="preserve">Export-UIAOServiceAccountInventory</w:t>
            </w:r>
          </w:p>
        </w:tc>
        <w:tc>
          <w:tcPr/>
          <w:p>
            <w:pPr>
              <w:pStyle w:val="Compact"/>
            </w:pPr>
            <w:r>
              <w:t xml:space="preserve">gMSA, sMSA, user-based SAs</w:t>
            </w:r>
          </w:p>
        </w:tc>
        <w:tc>
          <w:tcPr>
            <w:gridSpan w:val="2"/>
          </w:tcPr>
          <w:p>
            <w:pPr>
              <w:pStyle w:val="Compact"/>
            </w:pPr>
            <w:r>
              <w:t xml:space="preserve">-IncludeSPNs</w:t>
            </w:r>
          </w:p>
        </w:tc>
      </w:tr>
      <w:tr>
        <w:trPr>
          <w:tblHeader w:val="on"/>
        </w:trPr>
        <w:tc>
          <w:tcPr/>
          <w:p>
            <w:pPr>
              <w:pStyle w:val="Compact"/>
            </w:pPr>
            <w:r>
              <w:t xml:space="preserve">Export-UIAOTrustMap</w:t>
            </w:r>
          </w:p>
        </w:tc>
        <w:tc>
          <w:tcPr/>
          <w:p>
            <w:pPr>
              <w:pStyle w:val="Compact"/>
            </w:pPr>
            <w:r>
              <w:t xml:space="preserve">Trust relationships</w:t>
            </w:r>
          </w:p>
        </w:tc>
        <w:tc>
          <w:tcPr>
            <w:gridSpan w:val="2"/>
          </w:tcPr>
          <w:p>
            <w:pPr>
              <w:pStyle w:val="Compact"/>
            </w:pPr>
            <w:r>
              <w:t xml:space="preserve">-ValidateTrusts</w:t>
            </w:r>
          </w:p>
        </w:tc>
      </w:tr>
      <w:tr>
        <w:trPr>
          <w:tblHeader w:val="on"/>
        </w:trPr>
        <w:tc>
          <w:tcPr/>
          <w:p>
            <w:pPr>
              <w:pStyle w:val="Compact"/>
            </w:pPr>
            <w:r>
              <w:t xml:space="preserve">Export-UIAOACLReport</w:t>
            </w:r>
          </w:p>
        </w:tc>
        <w:tc>
          <w:tcPr/>
          <w:p>
            <w:pPr>
              <w:pStyle w:val="Compact"/>
            </w:pPr>
            <w:r>
              <w:t xml:space="preserve">OU delegation and ACL analysis</w:t>
            </w:r>
          </w:p>
        </w:tc>
        <w:tc>
          <w:tcPr>
            <w:gridSpan w:val="2"/>
          </w:tcPr>
          <w:p>
            <w:pPr>
              <w:pStyle w:val="Compact"/>
            </w:pPr>
            <w:r>
              <w:t xml:space="preserve">-TargetOU, -IncludeInherited</w:t>
            </w:r>
          </w:p>
        </w:tc>
      </w:tr>
      <w:tr>
        <w:trPr>
          <w:tblHeader w:val="on"/>
        </w:trPr>
        <w:tc>
          <w:tcPr/>
          <w:p>
            <w:pPr>
              <w:pStyle w:val="Compact"/>
            </w:pPr>
            <w:r>
              <w:t xml:space="preserve">Export-UIAOSchemaExtensions</w:t>
            </w:r>
          </w:p>
        </w:tc>
        <w:tc>
          <w:tcPr/>
          <w:p>
            <w:pPr>
              <w:pStyle w:val="Compact"/>
            </w:pPr>
            <w:r>
              <w:t xml:space="preserve">Custom schema and confidential attrs</w:t>
            </w:r>
          </w:p>
        </w:tc>
        <w:tc>
          <w:tcPr>
            <w:gridSpan w:val="2"/>
          </w:tcPr>
          <w:p>
            <w:pPr>
              <w:pStyle w:val="Compact"/>
            </w:pPr>
            <w:r>
              <w:t xml:space="preserve">-IncludeDefaultSchema</w:t>
            </w:r>
          </w:p>
        </w:tc>
      </w:tr>
      <w:tr>
        <w:trPr>
          <w:tblHeader w:val="on"/>
        </w:trPr>
        <w:tc>
          <w:tcPr/>
          <w:p>
            <w:pPr>
              <w:pStyle w:val="Compact"/>
            </w:pPr>
            <w:r>
              <w:t xml:space="preserve">Invoke-UIAOADAssessment</w:t>
            </w:r>
          </w:p>
        </w:tc>
        <w:tc>
          <w:tcPr/>
          <w:p>
            <w:pPr>
              <w:pStyle w:val="Compact"/>
            </w:pPr>
            <w:r>
              <w:t xml:space="preserve">Full AD orchestrator</w:t>
            </w:r>
          </w:p>
        </w:tc>
        <w:tc>
          <w:tcPr>
            <w:gridSpan w:val="2"/>
          </w:tcPr>
          <w:p>
            <w:pPr>
              <w:pStyle w:val="Compact"/>
            </w:pPr>
            <w:r>
              <w:t xml:space="preserve">-SkipGPOSettings, -SkipACLAnalysis</w:t>
            </w:r>
          </w:p>
        </w:tc>
      </w:tr>
      <w:tr>
        <w:trPr>
          <w:tblHeader w:val="on"/>
        </w:trPr>
        <w:tc>
          <w:tcPr/>
          <w:p>
            <w:pPr>
              <w:pStyle w:val="Compact"/>
            </w:pPr>
            <w:r>
              <w:rPr>
                <w:b/>
                <w:bCs/>
              </w:rPr>
              <w:t xml:space="preserve">UIAODNSAssessment</w:t>
            </w:r>
          </w:p>
        </w:tc>
        <w:tc>
          <w:tcPr/>
          <w:p>
            <w:pPr>
              <w:pStyle w:val="Compact"/>
            </w:pPr>
            <w:r>
              <w:t xml:space="preserve">Get-UIAODNSZoneInventory</w:t>
            </w:r>
          </w:p>
        </w:tc>
        <w:tc>
          <w:tcPr/>
          <w:p>
            <w:pPr>
              <w:pStyle w:val="Compact"/>
            </w:pPr>
            <w:r>
              <w:t xml:space="preserve">DNS zone listing</w:t>
            </w:r>
          </w:p>
        </w:tc>
        <w:tc>
          <w:tcPr/>
          <w:p>
            <w:pPr>
              <w:pStyle w:val="Compact"/>
            </w:pPr>
            <w:r>
              <w:t xml:space="preserve">-IncludeReverseLookup</w:t>
            </w:r>
          </w:p>
        </w:tc>
      </w:tr>
      <w:tr>
        <w:trPr>
          <w:tblHeader w:val="on"/>
        </w:trPr>
        <w:tc>
          <w:tcPr/>
          <w:p>
            <w:pPr>
              <w:pStyle w:val="Compact"/>
            </w:pPr>
            <w:r>
              <w:t xml:space="preserve">Get-UIAODNSRecordExport</w:t>
            </w:r>
          </w:p>
        </w:tc>
        <w:tc>
          <w:tcPr/>
          <w:p>
            <w:pPr>
              <w:pStyle w:val="Compact"/>
            </w:pPr>
            <w:r>
              <w:t xml:space="preserve">Full record export per zone</w:t>
            </w:r>
          </w:p>
        </w:tc>
        <w:tc>
          <w:tcPr>
            <w:gridSpan w:val="2"/>
          </w:tcPr>
          <w:p>
            <w:pPr>
              <w:pStyle w:val="Compact"/>
            </w:pPr>
            <w:r>
              <w:t xml:space="preserve">-ZoneName, -RecordTypes</w:t>
            </w:r>
          </w:p>
        </w:tc>
      </w:tr>
      <w:tr>
        <w:trPr>
          <w:tblHeader w:val="on"/>
        </w:trPr>
        <w:tc>
          <w:tcPr/>
          <w:p>
            <w:pPr>
              <w:pStyle w:val="Compact"/>
            </w:pPr>
            <w:r>
              <w:t xml:space="preserve">Test-UIAOSRVRecords</w:t>
            </w:r>
          </w:p>
        </w:tc>
        <w:tc>
          <w:tcPr/>
          <w:p>
            <w:pPr>
              <w:pStyle w:val="Compact"/>
            </w:pPr>
            <w:r>
              <w:t xml:space="preserve">AD-critical SRV validation</w:t>
            </w:r>
          </w:p>
        </w:tc>
        <w:tc>
          <w:tcPr>
            <w:gridSpan w:val="2"/>
          </w:tcPr>
          <w:p>
            <w:pPr>
              <w:pStyle w:val="Compact"/>
            </w:pPr>
            <w:r>
              <w:t xml:space="preserve">-Domain</w:t>
            </w:r>
          </w:p>
        </w:tc>
      </w:tr>
      <w:tr>
        <w:trPr>
          <w:tblHeader w:val="on"/>
        </w:trPr>
        <w:tc>
          <w:tcPr/>
          <w:p>
            <w:pPr>
              <w:pStyle w:val="Compact"/>
            </w:pPr>
            <w:r>
              <w:t xml:space="preserve">Get-UIAODNSForwarderAudit</w:t>
            </w:r>
          </w:p>
        </w:tc>
        <w:tc>
          <w:tcPr/>
          <w:p>
            <w:pPr>
              <w:pStyle w:val="Compact"/>
            </w:pPr>
            <w:r>
              <w:t xml:space="preserve">Forwarder and recursion audit</w:t>
            </w:r>
          </w:p>
        </w:tc>
        <w:tc>
          <w:tcPr>
            <w:gridSpan w:val="2"/>
          </w:tcPr>
          <w:p>
            <w:pPr>
              <w:pStyle w:val="Compact"/>
            </w:pPr>
            <w:r>
              <w:t xml:space="preserve">-DNSServer</w:t>
            </w:r>
          </w:p>
        </w:tc>
      </w:tr>
      <w:tr>
        <w:trPr>
          <w:tblHeader w:val="on"/>
        </w:trPr>
        <w:tc>
          <w:tcPr/>
          <w:p>
            <w:pPr>
              <w:pStyle w:val="Compact"/>
            </w:pPr>
            <w:r>
              <w:t xml:space="preserve">Get-UIAODNSHealthCheck</w:t>
            </w:r>
          </w:p>
        </w:tc>
        <w:tc>
          <w:tcPr/>
          <w:p>
            <w:pPr>
              <w:pStyle w:val="Compact"/>
            </w:pPr>
            <w:r>
              <w:t xml:space="preserve">DNS resolution and scavenging</w:t>
            </w:r>
          </w:p>
        </w:tc>
        <w:tc>
          <w:tcPr>
            <w:gridSpan w:val="2"/>
          </w:tcPr>
          <w:p>
            <w:pPr>
              <w:pStyle w:val="Compact"/>
            </w:pPr>
            <w:r>
              <w:t xml:space="preserve">-TestDomains</w:t>
            </w:r>
          </w:p>
        </w:tc>
      </w:tr>
      <w:tr>
        <w:trPr>
          <w:tblHeader w:val="on"/>
        </w:trPr>
        <w:tc>
          <w:tcPr/>
          <w:p>
            <w:pPr>
              <w:pStyle w:val="Compact"/>
            </w:pPr>
            <w:r>
              <w:t xml:space="preserve">Get-UIAODNSSECStatus</w:t>
            </w:r>
          </w:p>
        </w:tc>
        <w:tc>
          <w:tcPr/>
          <w:p>
            <w:pPr>
              <w:pStyle w:val="Compact"/>
            </w:pPr>
            <w:r>
              <w:t xml:space="preserve">DNSSEC signing and key status</w:t>
            </w:r>
          </w:p>
        </w:tc>
        <w:tc>
          <w:tcPr>
            <w:gridSpan w:val="2"/>
          </w:tcPr>
          <w:p>
            <w:pPr>
              <w:pStyle w:val="Compact"/>
            </w:pPr>
            <w:r>
              <w:t xml:space="preserve">-ZoneName</w:t>
            </w:r>
          </w:p>
        </w:tc>
      </w:tr>
      <w:tr>
        <w:trPr>
          <w:tblHeader w:val="on"/>
        </w:trPr>
        <w:tc>
          <w:tcPr/>
          <w:p>
            <w:pPr>
              <w:pStyle w:val="Compact"/>
            </w:pPr>
            <w:r>
              <w:t xml:space="preserve">Invoke-UIAODNSDriftDetection</w:t>
            </w:r>
          </w:p>
        </w:tc>
        <w:tc>
          <w:tcPr/>
          <w:p>
            <w:pPr>
              <w:pStyle w:val="Compact"/>
            </w:pPr>
            <w:r>
              <w:t xml:space="preserve">DNS baseline drift comparison</w:t>
            </w:r>
          </w:p>
        </w:tc>
        <w:tc>
          <w:tcPr>
            <w:gridSpan w:val="2"/>
          </w:tcPr>
          <w:p>
            <w:pPr>
              <w:pStyle w:val="Compact"/>
            </w:pPr>
            <w:r>
              <w:t xml:space="preserve">-BaselinePath, -AlertThreshold</w:t>
            </w:r>
          </w:p>
        </w:tc>
      </w:tr>
      <w:tr>
        <w:trPr>
          <w:tblHeader w:val="on"/>
        </w:trPr>
        <w:tc>
          <w:tcPr/>
          <w:p>
            <w:pPr>
              <w:pStyle w:val="Compact"/>
            </w:pPr>
            <w:r>
              <w:t xml:space="preserve">Invoke-UIAODNSAssessment</w:t>
            </w:r>
          </w:p>
        </w:tc>
        <w:tc>
          <w:tcPr/>
          <w:p>
            <w:pPr>
              <w:pStyle w:val="Compact"/>
            </w:pPr>
            <w:r>
              <w:t xml:space="preserve">Full DNS orchestrator</w:t>
            </w:r>
          </w:p>
        </w:tc>
        <w:tc>
          <w:tcPr>
            <w:gridSpan w:val="2"/>
          </w:tcPr>
          <w:p>
            <w:pPr>
              <w:pStyle w:val="Compact"/>
            </w:pPr>
            <w:r>
              <w:t xml:space="preserve">-DNSServer, -Domain</w:t>
            </w:r>
          </w:p>
        </w:tc>
      </w:tr>
      <w:tr>
        <w:trPr>
          <w:tblHeader w:val="on"/>
        </w:trPr>
        <w:tc>
          <w:tcPr/>
          <w:p>
            <w:pPr>
              <w:pStyle w:val="Compact"/>
            </w:pPr>
            <w:r>
              <w:rPr>
                <w:b/>
                <w:bCs/>
              </w:rPr>
              <w:t xml:space="preserve">UIAOPKIAssessment</w:t>
            </w:r>
          </w:p>
        </w:tc>
        <w:tc>
          <w:tcPr/>
          <w:p>
            <w:pPr>
              <w:pStyle w:val="Compact"/>
            </w:pPr>
            <w:r>
              <w:t xml:space="preserve">Get-UIAOCAInventory</w:t>
            </w:r>
          </w:p>
        </w:tc>
        <w:tc>
          <w:tcPr/>
          <w:p>
            <w:pPr>
              <w:pStyle w:val="Compact"/>
            </w:pPr>
            <w:r>
              <w:t xml:space="preserve">CA discovery via AD</w:t>
            </w:r>
          </w:p>
        </w:tc>
        <w:tc>
          <w:tcPr/>
          <w:p>
            <w:pPr>
              <w:pStyle w:val="Compact"/>
            </w:pPr>
            <w:r>
              <w:t xml:space="preserve">-IncludeStandaloneCA</w:t>
            </w:r>
          </w:p>
        </w:tc>
      </w:tr>
      <w:tr>
        <w:trPr>
          <w:tblHeader w:val="on"/>
        </w:trPr>
        <w:tc>
          <w:tcPr/>
          <w:p>
            <w:pPr>
              <w:pStyle w:val="Compact"/>
            </w:pPr>
            <w:r>
              <w:t xml:space="preserve">Get-UIAOCertificateTemplates</w:t>
            </w:r>
          </w:p>
        </w:tc>
        <w:tc>
          <w:tcPr/>
          <w:p>
            <w:pPr>
              <w:pStyle w:val="Compact"/>
            </w:pPr>
            <w:r>
              <w:t xml:space="preserve">Certificate template inventory</w:t>
            </w:r>
          </w:p>
        </w:tc>
        <w:tc>
          <w:tcPr>
            <w:gridSpan w:val="2"/>
          </w:tcPr>
          <w:p>
            <w:pPr>
              <w:pStyle w:val="Compact"/>
            </w:pPr>
            <w:r>
              <w:t xml:space="preserve">-IncludeArchived</w:t>
            </w:r>
          </w:p>
        </w:tc>
      </w:tr>
      <w:tr>
        <w:trPr>
          <w:tblHeader w:val="on"/>
        </w:trPr>
        <w:tc>
          <w:tcPr/>
          <w:p>
            <w:pPr>
              <w:pStyle w:val="Compact"/>
            </w:pPr>
            <w:r>
              <w:t xml:space="preserve">Test-UIAOESCVulnerabilities</w:t>
            </w:r>
          </w:p>
        </w:tc>
        <w:tc>
          <w:tcPr/>
          <w:p>
            <w:pPr>
              <w:pStyle w:val="Compact"/>
            </w:pPr>
            <w:r>
              <w:t xml:space="preserve">ESC1–ESC8 vulnerability scan</w:t>
            </w:r>
          </w:p>
        </w:tc>
        <w:tc>
          <w:tcPr>
            <w:gridSpan w:val="2"/>
          </w:tcPr>
          <w:p>
            <w:pPr>
              <w:pStyle w:val="Compact"/>
            </w:pPr>
            <w:r>
              <w:t xml:space="preserve">-SeverityFilter</w:t>
            </w:r>
          </w:p>
        </w:tc>
      </w:tr>
      <w:tr>
        <w:trPr>
          <w:tblHeader w:val="on"/>
        </w:trPr>
        <w:tc>
          <w:tcPr/>
          <w:p>
            <w:pPr>
              <w:pStyle w:val="Compact"/>
            </w:pPr>
            <w:r>
              <w:t xml:space="preserve">Get-UIAOCRLHealth</w:t>
            </w:r>
          </w:p>
        </w:tc>
        <w:tc>
          <w:tcPr/>
          <w:p>
            <w:pPr>
              <w:pStyle w:val="Compact"/>
            </w:pPr>
            <w:r>
              <w:t xml:space="preserve">CRL expiration and CDP check</w:t>
            </w:r>
          </w:p>
        </w:tc>
        <w:tc>
          <w:tcPr>
            <w:gridSpan w:val="2"/>
          </w:tcPr>
          <w:p>
            <w:pPr>
              <w:pStyle w:val="Compact"/>
            </w:pPr>
            <w:r>
              <w:t xml:space="preserve">-WarningDays</w:t>
            </w:r>
          </w:p>
        </w:tc>
      </w:tr>
      <w:tr>
        <w:trPr>
          <w:tblHeader w:val="on"/>
        </w:trPr>
        <w:tc>
          <w:tcPr/>
          <w:p>
            <w:pPr>
              <w:pStyle w:val="Compact"/>
            </w:pPr>
            <w:r>
              <w:t xml:space="preserve">Export-UIAOPKIAssessment</w:t>
            </w:r>
          </w:p>
        </w:tc>
        <w:tc>
          <w:tcPr/>
          <w:p>
            <w:pPr>
              <w:pStyle w:val="Compact"/>
            </w:pPr>
            <w:r>
              <w:t xml:space="preserve">Full PKI orchestrator</w:t>
            </w:r>
          </w:p>
        </w:tc>
        <w:tc>
          <w:tcPr>
            <w:gridSpan w:val="2"/>
          </w:tcPr>
          <w:p>
            <w:pPr>
              <w:pStyle w:val="Compact"/>
            </w:pPr>
            <w:r>
              <w:t xml:space="preserve">-OutputPath</w:t>
            </w:r>
          </w:p>
        </w:tc>
      </w:tr>
      <w:tr>
        <w:trPr>
          <w:tblHeader w:val="on"/>
        </w:trPr>
        <w:tc>
          <w:tcPr/>
          <w:p>
            <w:pPr>
              <w:pStyle w:val="Compact"/>
            </w:pPr>
            <w:r>
              <w:rPr>
                <w:b/>
                <w:bCs/>
              </w:rPr>
              <w:t xml:space="preserve">UIAOReadOnlyAssessment</w:t>
            </w:r>
          </w:p>
        </w:tc>
        <w:tc>
          <w:tcPr/>
          <w:p>
            <w:pPr>
              <w:pStyle w:val="Compact"/>
            </w:pPr>
            <w:r>
              <w:t xml:space="preserve">Test-UIAOReadOnlyAccess</w:t>
            </w:r>
          </w:p>
        </w:tc>
        <w:tc>
          <w:tcPr/>
          <w:p>
            <w:pPr>
              <w:pStyle w:val="Compact"/>
            </w:pPr>
            <w:r>
              <w:t xml:space="preserve">18-point pre-flight access check</w:t>
            </w:r>
          </w:p>
        </w:tc>
        <w:tc>
          <w:tcPr/>
          <w:p>
            <w:pPr>
              <w:pStyle w:val="Compact"/>
            </w:pPr>
            <w:r>
              <w:t xml:space="preserve">-Domain</w:t>
            </w:r>
          </w:p>
        </w:tc>
      </w:tr>
      <w:tr>
        <w:trPr>
          <w:tblHeader w:val="on"/>
        </w:trPr>
        <w:tc>
          <w:tcPr/>
          <w:p>
            <w:pPr>
              <w:pStyle w:val="Compact"/>
            </w:pPr>
            <w:r>
              <w:t xml:space="preserve">Export-UIAOReadOnlyForest</w:t>
            </w:r>
          </w:p>
        </w:tc>
        <w:tc>
          <w:tcPr/>
          <w:p>
            <w:pPr>
              <w:pStyle w:val="Compact"/>
            </w:pPr>
            <w:r>
              <w:t xml:space="preserve">Read-only forest topology</w:t>
            </w:r>
          </w:p>
        </w:tc>
        <w:tc>
          <w:tcPr>
            <w:gridSpan w:val="2"/>
          </w:tcPr>
          <w:p>
            <w:pPr>
              <w:pStyle w:val="Compact"/>
            </w:pPr>
            <w:r>
              <w:t xml:space="preserve">-OutputPath</w:t>
            </w:r>
          </w:p>
        </w:tc>
      </w:tr>
      <w:tr>
        <w:trPr>
          <w:tblHeader w:val="on"/>
        </w:trPr>
        <w:tc>
          <w:tcPr/>
          <w:p>
            <w:pPr>
              <w:pStyle w:val="Compact"/>
            </w:pPr>
            <w:r>
              <w:t xml:space="preserve">Export-UIAOReadOnlyGPO</w:t>
            </w:r>
          </w:p>
        </w:tc>
        <w:tc>
          <w:tcPr/>
          <w:p>
            <w:pPr>
              <w:pStyle w:val="Compact"/>
            </w:pPr>
            <w:r>
              <w:t xml:space="preserve">Read-only GPO inventory</w:t>
            </w:r>
          </w:p>
        </w:tc>
        <w:tc>
          <w:tcPr>
            <w:gridSpan w:val="2"/>
          </w:tcPr>
          <w:p>
            <w:pPr>
              <w:pStyle w:val="Compact"/>
            </w:pPr>
            <w:r>
              <w:t xml:space="preserve">-Domain</w:t>
            </w:r>
          </w:p>
        </w:tc>
      </w:tr>
      <w:tr>
        <w:trPr>
          <w:tblHeader w:val="on"/>
        </w:trPr>
        <w:tc>
          <w:tcPr/>
          <w:p>
            <w:pPr>
              <w:pStyle w:val="Compact"/>
            </w:pPr>
            <w:r>
              <w:t xml:space="preserve">Export-UIAOReadOnlyOUHierarchy</w:t>
            </w:r>
          </w:p>
        </w:tc>
        <w:tc>
          <w:tcPr/>
          <w:p>
            <w:pPr>
              <w:pStyle w:val="Compact"/>
            </w:pPr>
            <w:r>
              <w:t xml:space="preserve">Read-only OU hierarchy</w:t>
            </w:r>
          </w:p>
        </w:tc>
        <w:tc>
          <w:tcPr>
            <w:gridSpan w:val="2"/>
          </w:tcPr>
          <w:p>
            <w:pPr>
              <w:pStyle w:val="Compact"/>
            </w:pPr>
            <w:r>
              <w:t xml:space="preserve">-Domain</w:t>
            </w:r>
          </w:p>
        </w:tc>
      </w:tr>
      <w:tr>
        <w:trPr>
          <w:tblHeader w:val="on"/>
        </w:trPr>
        <w:tc>
          <w:tcPr/>
          <w:p>
            <w:pPr>
              <w:pStyle w:val="Compact"/>
            </w:pPr>
            <w:r>
              <w:t xml:space="preserve">Invoke-UIAOReadOnlyAssessment</w:t>
            </w:r>
          </w:p>
        </w:tc>
        <w:tc>
          <w:tcPr/>
          <w:p>
            <w:pPr>
              <w:pStyle w:val="Compact"/>
            </w:pPr>
            <w:r>
              <w:t xml:space="preserve">Full read-only orchestrator</w:t>
            </w:r>
          </w:p>
        </w:tc>
        <w:tc>
          <w:tcPr>
            <w:gridSpan w:val="2"/>
          </w:tcPr>
          <w:p>
            <w:pPr>
              <w:pStyle w:val="Compact"/>
            </w:pPr>
            <w:r>
              <w:t xml:space="preserve">-Domain</w:t>
            </w:r>
          </w:p>
        </w:tc>
      </w:tr>
    </w:tbl>
    <w:p>
      <w:pPr>
        <w:pStyle w:val="BodyText"/>
      </w:pPr>
      <w:r>
        <w:t xml:space="preserve">A.2 Common Workflows</w:t>
      </w:r>
    </w:p>
    <w:p>
      <w:pPr>
        <w:pStyle w:val="BodyText"/>
      </w:pPr>
      <w:r>
        <w:rPr>
          <w:b/>
          <w:bCs/>
        </w:rPr>
        <w:t xml:space="preserve">Quick full assessment:</w:t>
      </w:r>
    </w:p>
    <w:p>
      <w:pPr>
        <w:pStyle w:val="BodyText"/>
      </w:pPr>
      <w:r>
        <w:t xml:space="preserve">Invoke-UIAOADAssessment -OutputPath "D:\UIAO\Assessment\$(Get-Date -Format 'yyyyMMdd-HHmmss')"</w:t>
      </w:r>
    </w:p>
    <w:p>
      <w:pPr>
        <w:pStyle w:val="BodyText"/>
      </w:pPr>
      <w:r>
        <w:rPr>
          <w:b/>
          <w:bCs/>
        </w:rPr>
        <w:t xml:space="preserve">Fast assessment (skip expensive operations):</w:t>
      </w:r>
    </w:p>
    <w:p>
      <w:pPr>
        <w:pStyle w:val="BodyText"/>
      </w:pPr>
      <w:r>
        <w:t xml:space="preserve">Invoke-UIAOADAssessment -SkipGPOSettings -SkipACLAnalysis</w:t>
      </w:r>
    </w:p>
    <w:p>
      <w:pPr>
        <w:pStyle w:val="BodyText"/>
      </w:pPr>
      <w:r>
        <w:rPr>
          <w:b/>
          <w:bCs/>
        </w:rPr>
        <w:t xml:space="preserve">Read-only assessment (least privilege):</w:t>
      </w:r>
    </w:p>
    <w:p>
      <w:pPr>
        <w:pStyle w:val="BodyText"/>
      </w:pPr>
      <w:r>
        <w:t xml:space="preserve">Test-UIAOReadOnlyAccess -Verbose Invoke-UIAOReadOnlyAssessment</w:t>
      </w:r>
    </w:p>
    <w:p>
      <w:pPr>
        <w:pStyle w:val="BodyText"/>
      </w:pPr>
      <w:r>
        <w:rPr>
          <w:b/>
          <w:bCs/>
        </w:rPr>
        <w:t xml:space="preserve">Targeted DNS assessment:</w:t>
      </w:r>
    </w:p>
    <w:p>
      <w:pPr>
        <w:pStyle w:val="BodyText"/>
      </w:pPr>
      <w:r>
        <w:t xml:space="preserve">Invoke-UIAODNSAssessment -DNSServer "DC01.contoso.local" -Domain "contoso.local"</w:t>
      </w:r>
    </w:p>
    <w:p>
      <w:pPr>
        <w:pStyle w:val="BodyText"/>
      </w:pPr>
      <w:r>
        <w:rPr>
          <w:b/>
          <w:bCs/>
        </w:rPr>
        <w:t xml:space="preserve">PKI security audit:</w:t>
      </w:r>
    </w:p>
    <w:p>
      <w:pPr>
        <w:pStyle w:val="BodyText"/>
      </w:pPr>
      <w:r>
        <w:t xml:space="preserve">Test-UIAOESCVulnerabilities -SeverityFilter "High"</w:t>
      </w:r>
    </w:p>
    <w:p>
      <w:pPr>
        <w:pStyle w:val="BodyText"/>
      </w:pPr>
      <w:r>
        <w:rPr>
          <w:b/>
          <w:bCs/>
        </w:rPr>
        <w:t xml:space="preserve">Combined full-stack assessment:</w:t>
      </w:r>
    </w:p>
    <w:p>
      <w:pPr>
        <w:pStyle w:val="BodyText"/>
      </w:pPr>
      <w:r>
        <w:t xml:space="preserve">$basePath = "D:\UIAO\Assessment\$(Get-Date -Format 'yyyyMMdd-HHmmss')" Invoke-UIAOADAssessment -OutputPath "$basePath\AD" Invoke-UIAODNSAssessment -OutputPath "$basePath\DNS" Export-UIAOPKIAssessment -OutputPath "$basePath\PKI"</w:t>
      </w:r>
    </w:p>
    <w:p>
      <w:pPr>
        <w:pStyle w:val="BodyText"/>
      </w:pPr>
      <w:r>
        <w:t xml:space="preserve">Appendix B: Module Manifest Templates</w:t>
      </w:r>
    </w:p>
    <w:p>
      <w:pPr>
        <w:pStyle w:val="BodyText"/>
      </w:pPr>
      <w:r>
        <w:t xml:space="preserve">B.1 UIAOADAssessment.psd1</w:t>
      </w:r>
    </w:p>
    <w:p>
      <w:pPr>
        <w:pStyle w:val="BodyText"/>
      </w:pPr>
      <w:r>
        <w:t xml:space="preserve">@{ RootModule = 'UIAOADAssessment.psm1' ModuleVersion = '1.0.0' GUID = 'a1b2c3d4-e5f6-7890-abcd-000000000001' Author = 'UIAO Engineering' CompanyName = 'UIAO' Copyright = '(c) 2026 UIAO. All rights reserved.' Description = 'Active Directory assessment module for UIAO modernization framework' PowerShellVersion = '5.1' RequiredModules = @('ActiveDirectory') FunctionsToExport = @( 'Export-UIAOForestTopology', 'Export-UIAOOUHierarchy', 'Export-UIAOGPOInventory', 'Export-UIAOComputerInventory', 'Export-UIAOUserInventory', 'Export-UIAOGroupInventory', 'Export-UIAOServiceAccountInventory', 'Export-UIAOTrustMap', 'Export-UIAOACLReport', 'Export-UIAOSchemaExtensions', 'Invoke-UIAOADAssessment' ) CmdletsToExport = @() VariablesToExport = @() AliasesToExport = @() PrivateData = @{ PSData = @{ Tags = @('ActiveDirectory','Assessment','UIAO','GCC') ProjectUri = 'https://gitea.contoso.local/uiao/modules' } UIAOMetadata = @{ Classification = 'Controlled' Boundary = 'GCC-Moderate' CanonVersion = '1.0' } } }</w:t>
      </w:r>
    </w:p>
    <w:p>
      <w:pPr>
        <w:pStyle w:val="BodyText"/>
      </w:pPr>
      <w:r>
        <w:t xml:space="preserve">B.2 UIAODNSAssessment.psd1</w:t>
      </w:r>
    </w:p>
    <w:p>
      <w:pPr>
        <w:pStyle w:val="BodyText"/>
      </w:pPr>
      <w:r>
        <w:t xml:space="preserve">@{ RootModule = 'UIAODNSAssessment.psm1' ModuleVersion = '1.0.0' GUID = 'a1b2c3d4-e5f6-7890-abcd-000000000002' Author = 'UIAO Engineering' CompanyName = 'UIAO' Copyright = '(c) 2026 UIAO. All rights reserved.' Description = 'DNS infrastructure assessment module for UIAO modernization framework' PowerShellVersion = '5.1' RequiredModules = @('DnsServer') FunctionsToExport = @( 'Get-UIAODNSZoneInventory', 'Get-UIAODNSRecordExport', 'Test-UIAOSRVRecords', 'Get-UIAODNSForwarderAudit', 'Get-UIAODNSHealthCheck', 'Get-UIAODNSSECStatus', 'Invoke-UIAODNSDriftDetection', 'Invoke-UIAODNSAssessment' ) CmdletsToExport = @() VariablesToExport = @() AliasesToExport = @() PrivateData = @{ PSData = @{ Tags = @('DNS','Assessment','UIAO','GCC') ProjectUri = 'https://gitea.contoso.local/uiao/modules' } UIAOMetadata = @{ Classification = 'Controlled' Boundary = 'GCC-Moderate' CanonVersion = '1.0' } } }</w:t>
      </w:r>
    </w:p>
    <w:p>
      <w:pPr>
        <w:pStyle w:val="BodyText"/>
      </w:pPr>
      <w:r>
        <w:t xml:space="preserve">B.3 UIAOPKIAssessment.psd1</w:t>
      </w:r>
    </w:p>
    <w:p>
      <w:pPr>
        <w:pStyle w:val="BodyText"/>
      </w:pPr>
      <w:r>
        <w:t xml:space="preserve">@{ RootModule = 'UIAOPKIAssessment.psm1' ModuleVersion = '1.0.0' GUID = 'a1b2c3d4-e5f6-7890-abcd-000000000003' Author = 'UIAO Engineering' CompanyName = 'UIAO' Copyright = '(c) 2026 UIAO. All rights reserved.' Description = 'PKI and Certificate Services assessment module for UIAO modernization framework' PowerShellVersion = '5.1' FunctionsToExport = @( 'Get-UIAOCAInventory', 'Get-UIAOCertificateTemplates', 'Test-UIAOESCVulnerabilities', 'Get-UIAOCRLHealth', 'Export-UIAOPKIAssessment' ) CmdletsToExport = @() VariablesToExport = @() AliasesToExport = @() PrivateData = @{ PSData = @{ Tags = @('PKI','ADCS','Assessment','UIAO','GCC') ProjectUri = 'https://gitea.contoso.local/uiao/modules' } UIAOMetadata = @{ Classification = 'Controlled' Boundary = 'GCC-Moderate' CanonVersion = '1.0' } } }</w:t>
      </w:r>
    </w:p>
    <w:p>
      <w:pPr>
        <w:pStyle w:val="BodyText"/>
      </w:pPr>
      <w:r>
        <w:t xml:space="preserve">B.4 UIAOReadOnlyAssessment.psd1</w:t>
      </w:r>
    </w:p>
    <w:p>
      <w:pPr>
        <w:pStyle w:val="BodyText"/>
      </w:pPr>
      <w:r>
        <w:t xml:space="preserve">@{ RootModule = 'UIAOReadOnlyAssessment.psm1' ModuleVersion = '1.0.0' GUID = 'a1b2c3d4-e5f6-7890-abcd-000000000004' Author = 'UIAO Engineering' CompanyName = 'UIAO' Copyright = '(c) 2026 UIAO. All rights reserved.' Description = 'Read-only AD assessment module for least-privilege UIAO environments' PowerShellVersion = '5.1' RequiredModules = @('ActiveDirectory') FunctionsToExport = @( 'Test-UIAOReadOnlyAccess', 'Export-UIAOReadOnlyForest', 'Export-UIAOReadOnlyGPO', 'Export-UIAOReadOnlyOUHierarchy', 'Invoke-UIAOReadOnlyAssessment' ) CmdletsToExport = @() VariablesToExport = @() AliasesToExport = @() PrivateData = @{ PSData = @{ Tags = @('ActiveDirectory','ReadOnly','Assessment','UIAO','GCC') ProjectUri = 'https://gitea.contoso.local/uiao/modules' } UIAOMetadata = @{ Classification = 'Controlled' Boundary = 'GCC-Moderate' CanonVersion = '1.0' } } }</w:t>
      </w:r>
    </w:p>
    <w:p>
      <w:pPr>
        <w:pStyle w:val="BodyText"/>
      </w:pPr>
      <w:r>
        <w:t xml:space="preserve">B.5 Version Numbering Convention</w:t>
      </w:r>
    </w:p>
    <w:p>
      <w:pPr>
        <w:pStyle w:val="BodyText"/>
      </w:pPr>
      <w:r>
        <w:t xml:space="preserve">UIAO modules follow Semantic Versioning aligned with the UIAO Canon version:</w:t>
      </w:r>
    </w:p>
    <w:tbl>
      <w:tblPr>
        <w:tblStyle w:val="Table"/>
        <w:tblW w:type="pct" w:w="4900"/>
        <w:tblLayout w:type="fixed"/>
        <w:tblLook w:firstRow="1" w:lastRow="0" w:firstColumn="0" w:lastColumn="0" w:noHBand="0" w:noVBand="0" w:val="0020"/>
      </w:tblPr>
      <w:tblGrid>
        <w:gridCol w:w="1267"/>
        <w:gridCol w:w="4118"/>
        <w:gridCol w:w="2376"/>
      </w:tblGrid>
      <w:tr>
        <w:trPr>
          <w:tblHeader w:val="on"/>
        </w:trPr>
        <w:tc>
          <w:tcPr/>
          <w:p>
            <w:pPr>
              <w:pStyle w:val="Compact"/>
              <w:jc w:val="left"/>
            </w:pPr>
            <w:r>
              <w:rPr>
                <w:b/>
                <w:bCs/>
              </w:rPr>
              <w:t xml:space="preserve">Component</w:t>
            </w:r>
          </w:p>
        </w:tc>
        <w:tc>
          <w:tcPr/>
          <w:p>
            <w:pPr>
              <w:pStyle w:val="Compact"/>
              <w:jc w:val="left"/>
            </w:pPr>
            <w:r>
              <w:rPr>
                <w:b/>
                <w:bCs/>
              </w:rPr>
              <w:t xml:space="preserve">Meaning</w:t>
            </w:r>
          </w:p>
        </w:tc>
        <w:tc>
          <w:tcPr/>
          <w:p>
            <w:pPr>
              <w:pStyle w:val="Compact"/>
              <w:jc w:val="left"/>
            </w:pPr>
            <w:r>
              <w:rPr>
                <w:b/>
                <w:bCs/>
              </w:rPr>
              <w:t xml:space="preserve">Example</w:t>
            </w:r>
          </w:p>
        </w:tc>
      </w:tr>
      <w:tr>
        <w:tc>
          <w:tcPr/>
          <w:p>
            <w:pPr>
              <w:pStyle w:val="Compact"/>
              <w:jc w:val="left"/>
            </w:pPr>
            <w:r>
              <w:t xml:space="preserve">Major</w:t>
            </w:r>
          </w:p>
        </w:tc>
        <w:tc>
          <w:tcPr/>
          <w:p>
            <w:pPr>
              <w:pStyle w:val="Compact"/>
              <w:jc w:val="left"/>
            </w:pPr>
            <w:r>
              <w:t xml:space="preserve">Canon version alignment (breaking changes)</w:t>
            </w:r>
          </w:p>
        </w:tc>
        <w:tc>
          <w:tcPr/>
          <w:p>
            <w:pPr>
              <w:pStyle w:val="Compact"/>
              <w:jc w:val="left"/>
            </w:pPr>
            <w:r>
              <w:t xml:space="preserve">1.x.x = Canon v1</w:t>
            </w:r>
          </w:p>
        </w:tc>
      </w:tr>
      <w:tr>
        <w:tc>
          <w:tcPr/>
          <w:p>
            <w:pPr>
              <w:pStyle w:val="Compact"/>
              <w:jc w:val="left"/>
            </w:pPr>
            <w:r>
              <w:t xml:space="preserve">Minor</w:t>
            </w:r>
          </w:p>
        </w:tc>
        <w:tc>
          <w:tcPr/>
          <w:p>
            <w:pPr>
              <w:pStyle w:val="Compact"/>
              <w:jc w:val="left"/>
            </w:pPr>
            <w:r>
              <w:t xml:space="preserve">New functions or parameters (backward compatible)</w:t>
            </w:r>
          </w:p>
        </w:tc>
        <w:tc>
          <w:tcPr/>
          <w:p>
            <w:pPr>
              <w:pStyle w:val="Compact"/>
              <w:jc w:val="left"/>
            </w:pPr>
            <w:r>
              <w:t xml:space="preserve">1.1.x = New export function</w:t>
            </w:r>
          </w:p>
        </w:tc>
      </w:tr>
      <w:tr>
        <w:tc>
          <w:tcPr/>
          <w:p>
            <w:pPr>
              <w:pStyle w:val="Compact"/>
              <w:jc w:val="left"/>
            </w:pPr>
            <w:r>
              <w:t xml:space="preserve">Patch</w:t>
            </w:r>
          </w:p>
        </w:tc>
        <w:tc>
          <w:tcPr/>
          <w:p>
            <w:pPr>
              <w:pStyle w:val="Compact"/>
              <w:jc w:val="left"/>
            </w:pPr>
            <w:r>
              <w:t xml:space="preserve">Bug fixes, schema corrections (no API change)</w:t>
            </w:r>
          </w:p>
        </w:tc>
        <w:tc>
          <w:tcPr/>
          <w:p>
            <w:pPr>
              <w:pStyle w:val="Compact"/>
              <w:jc w:val="left"/>
            </w:pPr>
            <w:r>
              <w:t xml:space="preserve">1.0.1 = Output fix</w:t>
            </w:r>
          </w:p>
        </w:tc>
      </w:tr>
    </w:tbl>
    <w:p>
      <w:pPr>
        <w:pStyle w:val="BodyText"/>
      </w:pPr>
      <w:r>
        <w:t xml:space="preserve">Appendix C: Assessment Output Directory Structure</w:t>
      </w:r>
    </w:p>
    <w:p>
      <w:pPr>
        <w:pStyle w:val="BodyText"/>
      </w:pPr>
      <w:r>
        <w:t xml:space="preserve">D:\UIAO\Assessment\20260421-075500\ ├── AssessmentManifest.json ├── AD\ │ ├── ForestTopology.json │ ├── TrustMap.json │ ├── SchemaExtensions.json │ ├── ConfidentialAttributes.csv │ ├── OUHierarchy.json │ ├── OUFlatList.csv │ ├── OUTree.txt │ ├── GPOInventory.json │ ├── GPOLinks.csv │ ├── UnlinkedGPOs.csv │ ├── EmptyGPOs.csv │ ├── GPO-Reports\ │ │ ├── {GUID1}.xml │ │ ├── {GUID2}.xml │ │ └── ... │ ├── ComputerInventory.json │ ├── ComputersByOS.csv │ ├── StaleComputers.csv │ ├── UserInventory.json │ ├── PrivilegedUsers.csv │ ├── StaleUsers.csv │ ├── ServiceAccounts.csv │ ├── GroupInventory.json │ ├── EmptyGroups.csv │ ├── ServiceAccountInventory.json │ ├── OUDelegation.json │ ├── AdminSDHolder.json │ └── Errors.json (if any) ├── DNS\ │ ├── DNSAssessmentManifest.json │ ├── DNSZoneInventory.json │ ├── DNSRecords_contoso.local.json │ ├── DNSRecords_10.in-addr.arpa.json │ ├── SRVValidation.json │ ├── DNSForwarderAudit.json │ ├── DNSHealthCheck.json │ ├── DNSSECStatus.json │ └── Errors.json (if any) └── PKI\ ├── PKIAssessmentManifest.json ├── CAInventory.json ├── CertificateTemplates.json ├── ESCVulnerabilities.json ├── CRLHealth.json └── Errors.json (if any)</w:t>
      </w:r>
    </w:p>
    <w:p>
      <w:pPr>
        <w:pStyle w:val="BodyText"/>
      </w:pPr>
      <w:r>
        <w:t xml:space="preserve">C.1 File Naming Conventions</w:t>
      </w:r>
    </w:p>
    <w:tbl>
      <w:tblPr>
        <w:tblStyle w:val="Table"/>
        <w:tblW w:type="pct" w:w="4907"/>
        <w:tblLayout w:type="fixed"/>
        <w:tblLook w:firstRow="1" w:lastRow="0" w:firstColumn="0" w:lastColumn="0" w:noHBand="0" w:noVBand="0" w:val="0020"/>
      </w:tblPr>
      <w:tblGrid>
        <w:gridCol w:w="2126"/>
        <w:gridCol w:w="2346"/>
        <w:gridCol w:w="3300"/>
      </w:tblGrid>
      <w:tr>
        <w:trPr>
          <w:tblHeader w:val="on"/>
        </w:trPr>
        <w:tc>
          <w:tcPr/>
          <w:p>
            <w:pPr>
              <w:pStyle w:val="Compact"/>
              <w:jc w:val="left"/>
            </w:pPr>
            <w:r>
              <w:rPr>
                <w:b/>
                <w:bCs/>
              </w:rPr>
              <w:t xml:space="preserve">Convention</w:t>
            </w:r>
          </w:p>
        </w:tc>
        <w:tc>
          <w:tcPr/>
          <w:p>
            <w:pPr>
              <w:pStyle w:val="Compact"/>
              <w:jc w:val="left"/>
            </w:pPr>
            <w:r>
              <w:rPr>
                <w:b/>
                <w:bCs/>
              </w:rPr>
              <w:t xml:space="preserve">Format</w:t>
            </w:r>
          </w:p>
        </w:tc>
        <w:tc>
          <w:tcPr/>
          <w:p>
            <w:pPr>
              <w:pStyle w:val="Compact"/>
              <w:jc w:val="left"/>
            </w:pPr>
            <w:r>
              <w:rPr>
                <w:b/>
                <w:bCs/>
              </w:rPr>
              <w:t xml:space="preserve">Example</w:t>
            </w:r>
          </w:p>
        </w:tc>
      </w:tr>
      <w:tr>
        <w:tc>
          <w:tcPr/>
          <w:p>
            <w:pPr>
              <w:pStyle w:val="Compact"/>
              <w:jc w:val="left"/>
            </w:pPr>
            <w:r>
              <w:t xml:space="preserve">Assessment root directory</w:t>
            </w:r>
          </w:p>
        </w:tc>
        <w:tc>
          <w:tcPr/>
          <w:p>
            <w:pPr>
              <w:pStyle w:val="Compact"/>
              <w:jc w:val="left"/>
            </w:pPr>
            <w:r>
              <w:t xml:space="preserve">yyyyMMdd-HHmmss</w:t>
            </w:r>
          </w:p>
        </w:tc>
        <w:tc>
          <w:tcPr/>
          <w:p>
            <w:pPr>
              <w:pStyle w:val="Compact"/>
              <w:jc w:val="left"/>
            </w:pPr>
            <w:r>
              <w:t xml:space="preserve">20260421-075500</w:t>
            </w:r>
          </w:p>
        </w:tc>
      </w:tr>
      <w:tr>
        <w:tc>
          <w:tcPr/>
          <w:p>
            <w:pPr>
              <w:pStyle w:val="Compact"/>
              <w:jc w:val="left"/>
            </w:pPr>
            <w:r>
              <w:t xml:space="preserve">JSON output files</w:t>
            </w:r>
          </w:p>
        </w:tc>
        <w:tc>
          <w:tcPr/>
          <w:p>
            <w:pPr>
              <w:pStyle w:val="Compact"/>
              <w:jc w:val="left"/>
            </w:pPr>
            <w:r>
              <w:t xml:space="preserve">PascalCase.json</w:t>
            </w:r>
          </w:p>
        </w:tc>
        <w:tc>
          <w:tcPr/>
          <w:p>
            <w:pPr>
              <w:pStyle w:val="Compact"/>
              <w:jc w:val="left"/>
            </w:pPr>
            <w:r>
              <w:t xml:space="preserve">ForestTopology.json</w:t>
            </w:r>
          </w:p>
        </w:tc>
      </w:tr>
      <w:tr>
        <w:tc>
          <w:tcPr/>
          <w:p>
            <w:pPr>
              <w:pStyle w:val="Compact"/>
              <w:jc w:val="left"/>
            </w:pPr>
            <w:r>
              <w:t xml:space="preserve">CSV output files</w:t>
            </w:r>
          </w:p>
        </w:tc>
        <w:tc>
          <w:tcPr/>
          <w:p>
            <w:pPr>
              <w:pStyle w:val="Compact"/>
              <w:jc w:val="left"/>
            </w:pPr>
            <w:r>
              <w:t xml:space="preserve">PascalCase.csv</w:t>
            </w:r>
          </w:p>
        </w:tc>
        <w:tc>
          <w:tcPr/>
          <w:p>
            <w:pPr>
              <w:pStyle w:val="Compact"/>
              <w:jc w:val="left"/>
            </w:pPr>
            <w:r>
              <w:t xml:space="preserve">StaleComputers.csv</w:t>
            </w:r>
          </w:p>
        </w:tc>
      </w:tr>
      <w:tr>
        <w:tc>
          <w:tcPr/>
          <w:p>
            <w:pPr>
              <w:pStyle w:val="Compact"/>
              <w:jc w:val="left"/>
            </w:pPr>
            <w:r>
              <w:t xml:space="preserve">Per-zone DNS records</w:t>
            </w:r>
          </w:p>
        </w:tc>
        <w:tc>
          <w:tcPr/>
          <w:p>
            <w:pPr>
              <w:pStyle w:val="Compact"/>
              <w:jc w:val="left"/>
            </w:pPr>
            <w:r>
              <w:t xml:space="preserve">DNSRecords_&lt;ZoneName&gt;.json</w:t>
            </w:r>
          </w:p>
        </w:tc>
        <w:tc>
          <w:tcPr/>
          <w:p>
            <w:pPr>
              <w:pStyle w:val="Compact"/>
              <w:jc w:val="left"/>
            </w:pPr>
            <w:r>
              <w:t xml:space="preserve">DNSRecords_contoso.local.json</w:t>
            </w:r>
          </w:p>
        </w:tc>
      </w:tr>
      <w:tr>
        <w:tc>
          <w:tcPr/>
          <w:p>
            <w:pPr>
              <w:pStyle w:val="Compact"/>
              <w:jc w:val="left"/>
            </w:pPr>
            <w:r>
              <w:t xml:space="preserve">GPO XML reports</w:t>
            </w:r>
          </w:p>
        </w:tc>
        <w:tc>
          <w:tcPr/>
          <w:p>
            <w:pPr>
              <w:pStyle w:val="Compact"/>
              <w:jc w:val="left"/>
            </w:pPr>
            <w:r>
              <w:t xml:space="preserve">{GPO-GUID}.xml</w:t>
            </w:r>
          </w:p>
        </w:tc>
        <w:tc>
          <w:tcPr/>
          <w:p>
            <w:pPr>
              <w:pStyle w:val="Compact"/>
              <w:jc w:val="left"/>
            </w:pPr>
            <w:r>
              <w:t xml:space="preserve">{31B2F340-016D-11D2-945F-00C04FB984F9}.xml</w:t>
            </w:r>
          </w:p>
        </w:tc>
      </w:tr>
      <w:tr>
        <w:tc>
          <w:tcPr/>
          <w:p>
            <w:pPr>
              <w:pStyle w:val="Compact"/>
              <w:jc w:val="left"/>
            </w:pPr>
            <w:r>
              <w:t xml:space="preserve">Timestamp format (in JSON)</w:t>
            </w:r>
          </w:p>
        </w:tc>
        <w:tc>
          <w:tcPr/>
          <w:p>
            <w:pPr>
              <w:pStyle w:val="Compact"/>
              <w:jc w:val="left"/>
            </w:pPr>
            <w:r>
              <w:t xml:space="preserve">ISO 8601 with timezone offset</w:t>
            </w:r>
          </w:p>
        </w:tc>
        <w:tc>
          <w:tcPr/>
          <w:p>
            <w:pPr>
              <w:pStyle w:val="Compact"/>
              <w:jc w:val="left"/>
            </w:pPr>
            <w:r>
              <w:t xml:space="preserve">2026-04-21T07:55:00-04:00</w:t>
            </w:r>
          </w:p>
        </w:tc>
      </w:tr>
    </w:tbl>
    <w:p>
      <w:pPr>
        <w:pStyle w:val="BodyText"/>
      </w:pPr>
      <w:r>
        <w:t xml:space="preserve">Appendix D: Permissions Matrix</w:t>
      </w:r>
    </w:p>
    <w:tbl>
      <w:tblPr>
        <w:tblStyle w:val="Table"/>
        <w:tblW w:type="pct" w:w="4933"/>
        <w:tblLayout w:type="fixed"/>
        <w:tblLook w:firstRow="1" w:lastRow="0" w:firstColumn="0" w:lastColumn="0" w:noHBand="0" w:noVBand="0" w:val="0020"/>
      </w:tblPr>
      <w:tblGrid>
        <w:gridCol w:w="1966"/>
        <w:gridCol w:w="1913"/>
        <w:gridCol w:w="1328"/>
        <w:gridCol w:w="1541"/>
        <w:gridCol w:w="1063"/>
      </w:tblGrid>
      <w:tr>
        <w:trPr>
          <w:tblHeader w:val="on"/>
        </w:trPr>
        <w:tc>
          <w:tcPr/>
          <w:p>
            <w:pPr>
              <w:pStyle w:val="Compact"/>
              <w:jc w:val="left"/>
            </w:pPr>
            <w:r>
              <w:rPr>
                <w:b/>
                <w:bCs/>
              </w:rPr>
              <w:t xml:space="preserve">Function</w:t>
            </w:r>
          </w:p>
        </w:tc>
        <w:tc>
          <w:tcPr/>
          <w:p>
            <w:pPr>
              <w:pStyle w:val="Compact"/>
              <w:jc w:val="left"/>
            </w:pPr>
            <w:r>
              <w:rPr>
                <w:b/>
                <w:bCs/>
              </w:rPr>
              <w:t xml:space="preserve">AD Permission</w:t>
            </w:r>
          </w:p>
        </w:tc>
        <w:tc>
          <w:tcPr/>
          <w:p>
            <w:pPr>
              <w:pStyle w:val="Compact"/>
              <w:jc w:val="left"/>
            </w:pPr>
            <w:r>
              <w:rPr>
                <w:b/>
                <w:bCs/>
              </w:rPr>
              <w:t xml:space="preserve">DNS Permission</w:t>
            </w:r>
          </w:p>
        </w:tc>
        <w:tc>
          <w:tcPr/>
          <w:p>
            <w:pPr>
              <w:pStyle w:val="Compact"/>
              <w:jc w:val="left"/>
            </w:pPr>
            <w:r>
              <w:rPr>
                <w:b/>
                <w:bCs/>
              </w:rPr>
              <w:t xml:space="preserve">PKI Permission</w:t>
            </w:r>
          </w:p>
        </w:tc>
        <w:tc>
          <w:tcPr/>
          <w:p>
            <w:pPr>
              <w:pStyle w:val="Compact"/>
              <w:jc w:val="left"/>
            </w:pPr>
            <w:r>
              <w:rPr>
                <w:b/>
                <w:bCs/>
              </w:rPr>
              <w:t xml:space="preserve">RO Compatible</w:t>
            </w:r>
          </w:p>
        </w:tc>
      </w:tr>
      <w:tr>
        <w:tc>
          <w:tcPr/>
          <w:p>
            <w:pPr>
              <w:pStyle w:val="Compact"/>
              <w:jc w:val="left"/>
            </w:pPr>
            <w:r>
              <w:t xml:space="preserve">Export-UIAOForestTopology</w:t>
            </w:r>
          </w:p>
        </w:tc>
        <w:tc>
          <w:tcPr/>
          <w:p>
            <w:pPr>
              <w:pStyle w:val="Compact"/>
              <w:jc w:val="left"/>
            </w:pPr>
            <w:r>
              <w:t xml:space="preserve">Read Configuration NC</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Export-UIAOOUHierarchy</w:t>
            </w:r>
          </w:p>
        </w:tc>
        <w:tc>
          <w:tcPr/>
          <w:p>
            <w:pPr>
              <w:pStyle w:val="Compact"/>
              <w:jc w:val="left"/>
            </w:pPr>
            <w:r>
              <w:t xml:space="preserve">Read domain OUs</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Export-UIAOGPOInventory</w:t>
            </w:r>
          </w:p>
        </w:tc>
        <w:tc>
          <w:tcPr/>
          <w:p>
            <w:pPr>
              <w:pStyle w:val="Compact"/>
              <w:jc w:val="left"/>
            </w:pPr>
            <w:r>
              <w:t xml:space="preserve">Read GPOs + SYSVOL</w:t>
            </w:r>
          </w:p>
        </w:tc>
        <w:tc>
          <w:tcPr/>
          <w:p>
            <w:pPr>
              <w:pStyle w:val="Compact"/>
              <w:jc w:val="left"/>
            </w:pPr>
            <w:r>
              <w:t xml:space="preserve">—</w:t>
            </w:r>
          </w:p>
        </w:tc>
        <w:tc>
          <w:tcPr/>
          <w:p>
            <w:pPr>
              <w:pStyle w:val="Compact"/>
              <w:jc w:val="left"/>
            </w:pPr>
            <w:r>
              <w:t xml:space="preserve">—</w:t>
            </w:r>
          </w:p>
        </w:tc>
        <w:tc>
          <w:tcPr/>
          <w:p>
            <w:pPr>
              <w:pStyle w:val="Compact"/>
              <w:jc w:val="left"/>
            </w:pPr>
            <w:r>
              <w:t xml:space="preserve">Partial</w:t>
            </w:r>
          </w:p>
        </w:tc>
      </w:tr>
      <w:tr>
        <w:tc>
          <w:tcPr/>
          <w:p>
            <w:pPr>
              <w:pStyle w:val="Compact"/>
              <w:jc w:val="left"/>
            </w:pPr>
            <w:r>
              <w:t xml:space="preserve">Export-UIAOComputerInventory</w:t>
            </w:r>
          </w:p>
        </w:tc>
        <w:tc>
          <w:tcPr/>
          <w:p>
            <w:pPr>
              <w:pStyle w:val="Compact"/>
              <w:jc w:val="left"/>
            </w:pPr>
            <w:r>
              <w:t xml:space="preserve">Read computer objects</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Export-UIAOUserInventory</w:t>
            </w:r>
          </w:p>
        </w:tc>
        <w:tc>
          <w:tcPr/>
          <w:p>
            <w:pPr>
              <w:pStyle w:val="Compact"/>
              <w:jc w:val="left"/>
            </w:pPr>
            <w:r>
              <w:t xml:space="preserve">Read user objects</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Export-UIAOGroupInventory</w:t>
            </w:r>
          </w:p>
        </w:tc>
        <w:tc>
          <w:tcPr/>
          <w:p>
            <w:pPr>
              <w:pStyle w:val="Compact"/>
              <w:jc w:val="left"/>
            </w:pPr>
            <w:r>
              <w:t xml:space="preserve">Read group objects</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Export-UIAOServiceAccountInventory</w:t>
            </w:r>
          </w:p>
        </w:tc>
        <w:tc>
          <w:tcPr/>
          <w:p>
            <w:pPr>
              <w:pStyle w:val="Compact"/>
              <w:jc w:val="left"/>
            </w:pPr>
            <w:r>
              <w:t xml:space="preserve">Read MSA container + user objects</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Export-UIAOTrustMap</w:t>
            </w:r>
          </w:p>
        </w:tc>
        <w:tc>
          <w:tcPr/>
          <w:p>
            <w:pPr>
              <w:pStyle w:val="Compact"/>
              <w:jc w:val="left"/>
            </w:pPr>
            <w:r>
              <w:t xml:space="preserve">Read System container</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Export-UIAOACLReport</w:t>
            </w:r>
          </w:p>
        </w:tc>
        <w:tc>
          <w:tcPr/>
          <w:p>
            <w:pPr>
              <w:pStyle w:val="Compact"/>
              <w:jc w:val="left"/>
            </w:pPr>
            <w:r>
              <w:t xml:space="preserve">Read ACLs (AD: PSDrive)</w:t>
            </w:r>
          </w:p>
        </w:tc>
        <w:tc>
          <w:tcPr/>
          <w:p>
            <w:pPr>
              <w:pStyle w:val="Compact"/>
              <w:jc w:val="left"/>
            </w:pPr>
            <w:r>
              <w:t xml:space="preserve">—</w:t>
            </w:r>
          </w:p>
        </w:tc>
        <w:tc>
          <w:tcPr/>
          <w:p>
            <w:pPr>
              <w:pStyle w:val="Compact"/>
              <w:jc w:val="left"/>
            </w:pPr>
            <w:r>
              <w:t xml:space="preserve">—</w:t>
            </w:r>
          </w:p>
        </w:tc>
        <w:tc>
          <w:tcPr/>
          <w:p>
            <w:pPr>
              <w:pStyle w:val="Compact"/>
              <w:jc w:val="left"/>
            </w:pPr>
            <w:r>
              <w:t xml:space="preserve">Partial</w:t>
            </w:r>
          </w:p>
        </w:tc>
      </w:tr>
      <w:tr>
        <w:tc>
          <w:tcPr/>
          <w:p>
            <w:pPr>
              <w:pStyle w:val="Compact"/>
              <w:jc w:val="left"/>
            </w:pPr>
            <w:r>
              <w:t xml:space="preserve">Export-UIAOSchemaExtensions</w:t>
            </w:r>
          </w:p>
        </w:tc>
        <w:tc>
          <w:tcPr/>
          <w:p>
            <w:pPr>
              <w:pStyle w:val="Compact"/>
              <w:jc w:val="left"/>
            </w:pPr>
            <w:r>
              <w:t xml:space="preserve">Read Schema NC</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Invoke-UIAOADAssessment</w:t>
            </w:r>
          </w:p>
        </w:tc>
        <w:tc>
          <w:tcPr/>
          <w:p>
            <w:pPr>
              <w:pStyle w:val="Compact"/>
              <w:jc w:val="left"/>
            </w:pPr>
            <w:r>
              <w:t xml:space="preserve">All of the above</w:t>
            </w:r>
          </w:p>
        </w:tc>
        <w:tc>
          <w:tcPr/>
          <w:p>
            <w:pPr>
              <w:pStyle w:val="Compact"/>
              <w:jc w:val="left"/>
            </w:pPr>
            <w:r>
              <w:t xml:space="preserve">—</w:t>
            </w:r>
          </w:p>
        </w:tc>
        <w:tc>
          <w:tcPr/>
          <w:p>
            <w:pPr>
              <w:pStyle w:val="Compact"/>
              <w:jc w:val="left"/>
            </w:pPr>
            <w:r>
              <w:t xml:space="preserve">—</w:t>
            </w:r>
          </w:p>
        </w:tc>
        <w:tc>
          <w:tcPr/>
          <w:p>
            <w:pPr>
              <w:pStyle w:val="Compact"/>
              <w:jc w:val="left"/>
            </w:pPr>
            <w:r>
              <w:t xml:space="preserve">Partial</w:t>
            </w:r>
          </w:p>
        </w:tc>
      </w:tr>
      <w:tr>
        <w:tc>
          <w:tcPr/>
          <w:p>
            <w:pPr>
              <w:pStyle w:val="Compact"/>
              <w:jc w:val="left"/>
            </w:pPr>
            <w:r>
              <w:t xml:space="preserve">Get-UIAODNSZoneInventory</w:t>
            </w:r>
          </w:p>
        </w:tc>
        <w:tc>
          <w:tcPr/>
          <w:p>
            <w:pPr>
              <w:pStyle w:val="Compact"/>
              <w:jc w:val="left"/>
            </w:pPr>
            <w:r>
              <w:t xml:space="preserve">—</w:t>
            </w:r>
          </w:p>
        </w:tc>
        <w:tc>
          <w:tcPr/>
          <w:p>
            <w:pPr>
              <w:pStyle w:val="Compact"/>
              <w:jc w:val="left"/>
            </w:pPr>
            <w:r>
              <w:t xml:space="preserve">DNS Server read</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Get-UIAODNSRecordExport</w:t>
            </w:r>
          </w:p>
        </w:tc>
        <w:tc>
          <w:tcPr/>
          <w:p>
            <w:pPr>
              <w:pStyle w:val="Compact"/>
              <w:jc w:val="left"/>
            </w:pPr>
            <w:r>
              <w:t xml:space="preserve">—</w:t>
            </w:r>
          </w:p>
        </w:tc>
        <w:tc>
          <w:tcPr/>
          <w:p>
            <w:pPr>
              <w:pStyle w:val="Compact"/>
              <w:jc w:val="left"/>
            </w:pPr>
            <w:r>
              <w:t xml:space="preserve">DNS zone read</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Test-UIAOSRVRecords</w:t>
            </w:r>
          </w:p>
        </w:tc>
        <w:tc>
          <w:tcPr/>
          <w:p>
            <w:pPr>
              <w:pStyle w:val="Compact"/>
              <w:jc w:val="left"/>
            </w:pPr>
            <w:r>
              <w:t xml:space="preserve">—</w:t>
            </w:r>
          </w:p>
        </w:tc>
        <w:tc>
          <w:tcPr/>
          <w:p>
            <w:pPr>
              <w:pStyle w:val="Compact"/>
              <w:jc w:val="left"/>
            </w:pPr>
            <w:r>
              <w:t xml:space="preserve">DNS resolution</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Get-UIAODNSForwarderAudit</w:t>
            </w:r>
          </w:p>
        </w:tc>
        <w:tc>
          <w:tcPr/>
          <w:p>
            <w:pPr>
              <w:pStyle w:val="Compact"/>
              <w:jc w:val="left"/>
            </w:pPr>
            <w:r>
              <w:t xml:space="preserve">—</w:t>
            </w:r>
          </w:p>
        </w:tc>
        <w:tc>
          <w:tcPr/>
          <w:p>
            <w:pPr>
              <w:pStyle w:val="Compact"/>
              <w:jc w:val="left"/>
            </w:pPr>
            <w:r>
              <w:t xml:space="preserve">DNS Server config read</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Get-UIAODNSHealthCheck</w:t>
            </w:r>
          </w:p>
        </w:tc>
        <w:tc>
          <w:tcPr/>
          <w:p>
            <w:pPr>
              <w:pStyle w:val="Compact"/>
              <w:jc w:val="left"/>
            </w:pPr>
            <w:r>
              <w:t xml:space="preserve">—</w:t>
            </w:r>
          </w:p>
        </w:tc>
        <w:tc>
          <w:tcPr/>
          <w:p>
            <w:pPr>
              <w:pStyle w:val="Compact"/>
              <w:jc w:val="left"/>
            </w:pPr>
            <w:r>
              <w:t xml:space="preserve">DNS Server read</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Get-UIAODNSSECStatus</w:t>
            </w:r>
          </w:p>
        </w:tc>
        <w:tc>
          <w:tcPr/>
          <w:p>
            <w:pPr>
              <w:pStyle w:val="Compact"/>
              <w:jc w:val="left"/>
            </w:pPr>
            <w:r>
              <w:t xml:space="preserve">—</w:t>
            </w:r>
          </w:p>
        </w:tc>
        <w:tc>
          <w:tcPr/>
          <w:p>
            <w:pPr>
              <w:pStyle w:val="Compact"/>
              <w:jc w:val="left"/>
            </w:pPr>
            <w:r>
              <w:t xml:space="preserve">DNS Server read</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Invoke-UIAODNSDriftDetection</w:t>
            </w:r>
          </w:p>
        </w:tc>
        <w:tc>
          <w:tcPr/>
          <w:p>
            <w:pPr>
              <w:pStyle w:val="Compact"/>
              <w:jc w:val="left"/>
            </w:pPr>
            <w:r>
              <w:t xml:space="preserve">—</w:t>
            </w:r>
          </w:p>
        </w:tc>
        <w:tc>
          <w:tcPr/>
          <w:p>
            <w:pPr>
              <w:pStyle w:val="Compact"/>
              <w:jc w:val="left"/>
            </w:pPr>
            <w:r>
              <w:t xml:space="preserve">DNS Server read</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Invoke-UIAODNSAssessment</w:t>
            </w:r>
          </w:p>
        </w:tc>
        <w:tc>
          <w:tcPr/>
          <w:p>
            <w:pPr>
              <w:pStyle w:val="Compact"/>
              <w:jc w:val="left"/>
            </w:pPr>
            <w:r>
              <w:t xml:space="preserve">—</w:t>
            </w:r>
          </w:p>
        </w:tc>
        <w:tc>
          <w:tcPr/>
          <w:p>
            <w:pPr>
              <w:pStyle w:val="Compact"/>
              <w:jc w:val="left"/>
            </w:pPr>
            <w:r>
              <w:t xml:space="preserve">All DNS read</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Get-UIAOCAInventory</w:t>
            </w:r>
          </w:p>
        </w:tc>
        <w:tc>
          <w:tcPr/>
          <w:p>
            <w:pPr>
              <w:pStyle w:val="Compact"/>
              <w:jc w:val="left"/>
            </w:pPr>
            <w:r>
              <w:t xml:space="preserve">Read PKI Services</w:t>
            </w:r>
          </w:p>
        </w:tc>
        <w:tc>
          <w:tcPr/>
          <w:p>
            <w:pPr>
              <w:pStyle w:val="Compact"/>
              <w:jc w:val="left"/>
            </w:pPr>
            <w:r>
              <w:t xml:space="preserve">—</w:t>
            </w:r>
          </w:p>
        </w:tc>
        <w:tc>
          <w:tcPr/>
          <w:p>
            <w:pPr>
              <w:pStyle w:val="Compact"/>
              <w:jc w:val="left"/>
            </w:pPr>
            <w:r>
              <w:t xml:space="preserve">Read Enrollment Services</w:t>
            </w:r>
          </w:p>
        </w:tc>
        <w:tc>
          <w:tcPr/>
          <w:p>
            <w:pPr>
              <w:pStyle w:val="Compact"/>
              <w:jc w:val="left"/>
            </w:pPr>
            <w:r>
              <w:t xml:space="preserve">Yes</w:t>
            </w:r>
          </w:p>
        </w:tc>
      </w:tr>
      <w:tr>
        <w:tc>
          <w:tcPr/>
          <w:p>
            <w:pPr>
              <w:pStyle w:val="Compact"/>
              <w:jc w:val="left"/>
            </w:pPr>
            <w:r>
              <w:t xml:space="preserve">Get-UIAOCertificateTemplates</w:t>
            </w:r>
          </w:p>
        </w:tc>
        <w:tc>
          <w:tcPr/>
          <w:p>
            <w:pPr>
              <w:pStyle w:val="Compact"/>
              <w:jc w:val="left"/>
            </w:pPr>
            <w:r>
              <w:t xml:space="preserve">Read PKI Services</w:t>
            </w:r>
          </w:p>
        </w:tc>
        <w:tc>
          <w:tcPr/>
          <w:p>
            <w:pPr>
              <w:pStyle w:val="Compact"/>
              <w:jc w:val="left"/>
            </w:pPr>
            <w:r>
              <w:t xml:space="preserve">—</w:t>
            </w:r>
          </w:p>
        </w:tc>
        <w:tc>
          <w:tcPr/>
          <w:p>
            <w:pPr>
              <w:pStyle w:val="Compact"/>
              <w:jc w:val="left"/>
            </w:pPr>
            <w:r>
              <w:t xml:space="preserve">Read Certificate Templates</w:t>
            </w:r>
          </w:p>
        </w:tc>
        <w:tc>
          <w:tcPr/>
          <w:p>
            <w:pPr>
              <w:pStyle w:val="Compact"/>
              <w:jc w:val="left"/>
            </w:pPr>
            <w:r>
              <w:t xml:space="preserve">Yes</w:t>
            </w:r>
          </w:p>
        </w:tc>
      </w:tr>
      <w:tr>
        <w:tc>
          <w:tcPr/>
          <w:p>
            <w:pPr>
              <w:pStyle w:val="Compact"/>
              <w:jc w:val="left"/>
            </w:pPr>
            <w:r>
              <w:t xml:space="preserve">Test-UIAOESCVulnerabilities</w:t>
            </w:r>
          </w:p>
        </w:tc>
        <w:tc>
          <w:tcPr/>
          <w:p>
            <w:pPr>
              <w:pStyle w:val="Compact"/>
              <w:jc w:val="left"/>
            </w:pPr>
            <w:r>
              <w:t xml:space="preserve">Read PKI Services</w:t>
            </w:r>
          </w:p>
        </w:tc>
        <w:tc>
          <w:tcPr/>
          <w:p>
            <w:pPr>
              <w:pStyle w:val="Compact"/>
              <w:jc w:val="left"/>
            </w:pPr>
            <w:r>
              <w:t xml:space="preserve">—</w:t>
            </w:r>
          </w:p>
        </w:tc>
        <w:tc>
          <w:tcPr/>
          <w:p>
            <w:pPr>
              <w:pStyle w:val="Compact"/>
              <w:jc w:val="left"/>
            </w:pPr>
            <w:r>
              <w:t xml:space="preserve">Read Templates + CA ACLs</w:t>
            </w:r>
          </w:p>
        </w:tc>
        <w:tc>
          <w:tcPr/>
          <w:p>
            <w:pPr>
              <w:pStyle w:val="Compact"/>
              <w:jc w:val="left"/>
            </w:pPr>
            <w:r>
              <w:t xml:space="preserve">Partial</w:t>
            </w:r>
          </w:p>
        </w:tc>
      </w:tr>
      <w:tr>
        <w:tc>
          <w:tcPr/>
          <w:p>
            <w:pPr>
              <w:pStyle w:val="Compact"/>
              <w:jc w:val="left"/>
            </w:pPr>
            <w:r>
              <w:t xml:space="preserve">Get-UIAOCRLHealth</w:t>
            </w:r>
          </w:p>
        </w:tc>
        <w:tc>
          <w:tcPr/>
          <w:p>
            <w:pPr>
              <w:pStyle w:val="Compact"/>
              <w:jc w:val="left"/>
            </w:pPr>
            <w:r>
              <w:t xml:space="preserve">—</w:t>
            </w:r>
          </w:p>
        </w:tc>
        <w:tc>
          <w:tcPr/>
          <w:p>
            <w:pPr>
              <w:pStyle w:val="Compact"/>
              <w:jc w:val="left"/>
            </w:pPr>
            <w:r>
              <w:t xml:space="preserve">—</w:t>
            </w:r>
          </w:p>
        </w:tc>
        <w:tc>
          <w:tcPr/>
          <w:p>
            <w:pPr>
              <w:pStyle w:val="Compact"/>
              <w:jc w:val="left"/>
            </w:pPr>
            <w:r>
              <w:t xml:space="preserve">Read CDP/AIA</w:t>
            </w:r>
          </w:p>
        </w:tc>
        <w:tc>
          <w:tcPr/>
          <w:p>
            <w:pPr>
              <w:pStyle w:val="Compact"/>
              <w:jc w:val="left"/>
            </w:pPr>
            <w:r>
              <w:t xml:space="preserve">Yes</w:t>
            </w:r>
          </w:p>
        </w:tc>
      </w:tr>
      <w:tr>
        <w:tc>
          <w:tcPr/>
          <w:p>
            <w:pPr>
              <w:pStyle w:val="Compact"/>
              <w:jc w:val="left"/>
            </w:pPr>
            <w:r>
              <w:t xml:space="preserve">Export-UIAOPKIAssessment</w:t>
            </w:r>
          </w:p>
        </w:tc>
        <w:tc>
          <w:tcPr/>
          <w:p>
            <w:pPr>
              <w:pStyle w:val="Compact"/>
              <w:jc w:val="left"/>
            </w:pPr>
            <w:r>
              <w:t xml:space="preserve">Read PKI Services</w:t>
            </w:r>
          </w:p>
        </w:tc>
        <w:tc>
          <w:tcPr/>
          <w:p>
            <w:pPr>
              <w:pStyle w:val="Compact"/>
              <w:jc w:val="left"/>
            </w:pPr>
            <w:r>
              <w:t xml:space="preserve">—</w:t>
            </w:r>
          </w:p>
        </w:tc>
        <w:tc>
          <w:tcPr/>
          <w:p>
            <w:pPr>
              <w:pStyle w:val="Compact"/>
              <w:jc w:val="left"/>
            </w:pPr>
            <w:r>
              <w:t xml:space="preserve">All PKI read</w:t>
            </w:r>
          </w:p>
        </w:tc>
        <w:tc>
          <w:tcPr/>
          <w:p>
            <w:pPr>
              <w:pStyle w:val="Compact"/>
              <w:jc w:val="left"/>
            </w:pPr>
            <w:r>
              <w:t xml:space="preserve">Partial</w:t>
            </w:r>
          </w:p>
        </w:tc>
      </w:tr>
      <w:tr>
        <w:tc>
          <w:tcPr/>
          <w:p>
            <w:pPr>
              <w:pStyle w:val="Compact"/>
              <w:jc w:val="left"/>
            </w:pPr>
            <w:r>
              <w:t xml:space="preserve">Test-UIAOReadOnlyAccess</w:t>
            </w:r>
          </w:p>
        </w:tc>
        <w:tc>
          <w:tcPr/>
          <w:p>
            <w:pPr>
              <w:pStyle w:val="Compact"/>
              <w:jc w:val="left"/>
            </w:pPr>
            <w:r>
              <w:t xml:space="preserve">Authenticated User</w:t>
            </w:r>
          </w:p>
        </w:tc>
        <w:tc>
          <w:tcPr/>
          <w:p>
            <w:pPr>
              <w:pStyle w:val="Compact"/>
              <w:jc w:val="left"/>
            </w:pPr>
            <w:r>
              <w:t xml:space="preserve">Authenticated User</w:t>
            </w:r>
          </w:p>
        </w:tc>
        <w:tc>
          <w:tcPr/>
          <w:p>
            <w:pPr>
              <w:pStyle w:val="Compact"/>
              <w:jc w:val="left"/>
            </w:pPr>
            <w:r>
              <w:t xml:space="preserve">Authenticated User</w:t>
            </w:r>
          </w:p>
        </w:tc>
        <w:tc>
          <w:tcPr/>
          <w:p>
            <w:pPr>
              <w:pStyle w:val="Compact"/>
              <w:jc w:val="left"/>
            </w:pPr>
            <w:r>
              <w:t xml:space="preserve">Yes</w:t>
            </w:r>
          </w:p>
        </w:tc>
      </w:tr>
      <w:tr>
        <w:tc>
          <w:tcPr/>
          <w:p>
            <w:pPr>
              <w:pStyle w:val="Compact"/>
              <w:jc w:val="left"/>
            </w:pPr>
            <w:r>
              <w:t xml:space="preserve">Export-UIAOReadOnlyForest</w:t>
            </w:r>
          </w:p>
        </w:tc>
        <w:tc>
          <w:tcPr/>
          <w:p>
            <w:pPr>
              <w:pStyle w:val="Compact"/>
              <w:jc w:val="left"/>
            </w:pPr>
            <w:r>
              <w:t xml:space="preserve">Authenticated User</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Export-UIAOReadOnlyGPO</w:t>
            </w:r>
          </w:p>
        </w:tc>
        <w:tc>
          <w:tcPr/>
          <w:p>
            <w:pPr>
              <w:pStyle w:val="Compact"/>
              <w:jc w:val="left"/>
            </w:pPr>
            <w:r>
              <w:t xml:space="preserve">Authenticated User</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Export-UIAOReadOnlyOUHierarchy</w:t>
            </w:r>
          </w:p>
        </w:tc>
        <w:tc>
          <w:tcPr/>
          <w:p>
            <w:pPr>
              <w:pStyle w:val="Compact"/>
              <w:jc w:val="left"/>
            </w:pPr>
            <w:r>
              <w:t xml:space="preserve">Authenticated User</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r>
        <w:tc>
          <w:tcPr/>
          <w:p>
            <w:pPr>
              <w:pStyle w:val="Compact"/>
              <w:jc w:val="left"/>
            </w:pPr>
            <w:r>
              <w:t xml:space="preserve">Invoke-UIAOReadOnlyAssessment</w:t>
            </w:r>
          </w:p>
        </w:tc>
        <w:tc>
          <w:tcPr/>
          <w:p>
            <w:pPr>
              <w:pStyle w:val="Compact"/>
              <w:jc w:val="left"/>
            </w:pPr>
            <w:r>
              <w:t xml:space="preserve">Authenticated User</w:t>
            </w:r>
          </w:p>
        </w:tc>
        <w:tc>
          <w:tcPr/>
          <w:p>
            <w:pPr>
              <w:pStyle w:val="Compact"/>
              <w:jc w:val="left"/>
            </w:pPr>
            <w:r>
              <w:t xml:space="preserve">—</w:t>
            </w:r>
          </w:p>
        </w:tc>
        <w:tc>
          <w:tcPr/>
          <w:p>
            <w:pPr>
              <w:pStyle w:val="Compact"/>
              <w:jc w:val="left"/>
            </w:pPr>
            <w:r>
              <w:t xml:space="preserve">—</w:t>
            </w:r>
          </w:p>
        </w:tc>
        <w:tc>
          <w:tcPr/>
          <w:p>
            <w:pPr>
              <w:pStyle w:val="Compact"/>
              <w:jc w:val="left"/>
            </w:pPr>
            <w:r>
              <w:t xml:space="preserve">Yes</w:t>
            </w:r>
          </w:p>
        </w:tc>
      </w:tr>
    </w:tbl>
    <w:p>
      <w:pPr>
        <w:pStyle w:val="BodyText"/>
      </w:pPr>
      <w:r>
        <w:t xml:space="preserve">D.1 Coverage by Permission Level</w:t>
      </w:r>
    </w:p>
    <w:tbl>
      <w:tblPr>
        <w:tblStyle w:val="Table"/>
        <w:tblW w:type="pct" w:w="4914"/>
        <w:tblLayout w:type="fixed"/>
        <w:tblLook w:firstRow="1" w:lastRow="0" w:firstColumn="0" w:lastColumn="0" w:noHBand="0" w:noVBand="0" w:val="0020"/>
      </w:tblPr>
      <w:tblGrid>
        <w:gridCol w:w="2731"/>
        <w:gridCol w:w="4028"/>
        <w:gridCol w:w="1024"/>
      </w:tblGrid>
      <w:tr>
        <w:trPr>
          <w:tblHeader w:val="on"/>
        </w:trPr>
        <w:tc>
          <w:tcPr/>
          <w:p>
            <w:pPr>
              <w:pStyle w:val="Compact"/>
              <w:jc w:val="left"/>
            </w:pPr>
            <w:r>
              <w:rPr>
                <w:b/>
                <w:bCs/>
              </w:rPr>
              <w:t xml:space="preserve">Permission Level</w:t>
            </w:r>
          </w:p>
        </w:tc>
        <w:tc>
          <w:tcPr/>
          <w:p>
            <w:pPr>
              <w:pStyle w:val="Compact"/>
              <w:jc w:val="left"/>
            </w:pPr>
            <w:r>
              <w:rPr>
                <w:b/>
                <w:bCs/>
              </w:rPr>
              <w:t xml:space="preserve">Functions Available</w:t>
            </w:r>
          </w:p>
        </w:tc>
        <w:tc>
          <w:tcPr/>
          <w:p>
            <w:pPr>
              <w:pStyle w:val="Compact"/>
              <w:jc w:val="left"/>
            </w:pPr>
            <w:r>
              <w:rPr>
                <w:b/>
                <w:bCs/>
              </w:rPr>
              <w:t xml:space="preserve">Coverage</w:t>
            </w:r>
          </w:p>
        </w:tc>
      </w:tr>
      <w:tr>
        <w:tc>
          <w:tcPr/>
          <w:p>
            <w:pPr>
              <w:pStyle w:val="Compact"/>
              <w:jc w:val="left"/>
            </w:pPr>
            <w:r>
              <w:rPr>
                <w:b/>
                <w:bCs/>
              </w:rPr>
              <w:t xml:space="preserve">Authenticated User</w:t>
            </w:r>
            <w:r>
              <w:t xml:space="preserve"> </w:t>
            </w:r>
            <w:r>
              <w:t xml:space="preserve">(Domain Users)</w:t>
            </w:r>
          </w:p>
        </w:tc>
        <w:tc>
          <w:tcPr/>
          <w:p>
            <w:pPr>
              <w:pStyle w:val="Compact"/>
              <w:jc w:val="left"/>
            </w:pPr>
            <w:r>
              <w:t xml:space="preserve">ReadOnly module (5), most DNS (7), most AD inventory (7)</w:t>
            </w:r>
          </w:p>
        </w:tc>
        <w:tc>
          <w:tcPr/>
          <w:p>
            <w:pPr>
              <w:pStyle w:val="Compact"/>
              <w:jc w:val="left"/>
            </w:pPr>
            <w:r>
              <w:t xml:space="preserve">~65%</w:t>
            </w:r>
          </w:p>
        </w:tc>
      </w:tr>
      <w:tr>
        <w:tc>
          <w:tcPr/>
          <w:p>
            <w:pPr>
              <w:pStyle w:val="Compact"/>
              <w:jc w:val="left"/>
            </w:pPr>
            <w:r>
              <w:rPr>
                <w:b/>
                <w:bCs/>
              </w:rPr>
              <w:t xml:space="preserve">Authenticated User + SYSVOL Read</w:t>
            </w:r>
          </w:p>
        </w:tc>
        <w:tc>
          <w:tcPr/>
          <w:p>
            <w:pPr>
              <w:pStyle w:val="Compact"/>
              <w:jc w:val="left"/>
            </w:pPr>
            <w:r>
              <w:t xml:space="preserve">Above + GPO inventory with settings</w:t>
            </w:r>
          </w:p>
        </w:tc>
        <w:tc>
          <w:tcPr/>
          <w:p>
            <w:pPr>
              <w:pStyle w:val="Compact"/>
              <w:jc w:val="left"/>
            </w:pPr>
            <w:r>
              <w:t xml:space="preserve">~75%</w:t>
            </w:r>
          </w:p>
        </w:tc>
      </w:tr>
      <w:tr>
        <w:tc>
          <w:tcPr/>
          <w:p>
            <w:pPr>
              <w:pStyle w:val="Compact"/>
              <w:jc w:val="left"/>
            </w:pPr>
            <w:r>
              <w:rPr>
                <w:b/>
                <w:bCs/>
              </w:rPr>
              <w:t xml:space="preserve">Delegated Read (OU-scoped)</w:t>
            </w:r>
          </w:p>
        </w:tc>
        <w:tc>
          <w:tcPr/>
          <w:p>
            <w:pPr>
              <w:pStyle w:val="Compact"/>
              <w:jc w:val="left"/>
            </w:pPr>
            <w:r>
              <w:t xml:space="preserve">Above + ACL analysis on delegated OUs</w:t>
            </w:r>
          </w:p>
        </w:tc>
        <w:tc>
          <w:tcPr/>
          <w:p>
            <w:pPr>
              <w:pStyle w:val="Compact"/>
              <w:jc w:val="left"/>
            </w:pPr>
            <w:r>
              <w:t xml:space="preserve">~85%</w:t>
            </w:r>
          </w:p>
        </w:tc>
      </w:tr>
      <w:tr>
        <w:tc>
          <w:tcPr/>
          <w:p>
            <w:pPr>
              <w:pStyle w:val="Compact"/>
              <w:jc w:val="left"/>
            </w:pPr>
            <w:r>
              <w:rPr>
                <w:b/>
                <w:bCs/>
              </w:rPr>
              <w:t xml:space="preserve">Domain Admin / Enterprise Admin</w:t>
            </w:r>
          </w:p>
        </w:tc>
        <w:tc>
          <w:tcPr/>
          <w:p>
            <w:pPr>
              <w:pStyle w:val="Compact"/>
              <w:jc w:val="left"/>
            </w:pPr>
            <w:r>
              <w:t xml:space="preserve">All 29 functions with full data coverage</w:t>
            </w:r>
          </w:p>
        </w:tc>
        <w:tc>
          <w:tcPr/>
          <w:p>
            <w:pPr>
              <w:pStyle w:val="Compact"/>
              <w:jc w:val="left"/>
            </w:pPr>
            <w:r>
              <w:t xml:space="preserve">100%</w:t>
            </w:r>
          </w:p>
        </w:tc>
      </w:tr>
    </w:tbl>
    <w:p>
      <w:pPr>
        <w:pStyle w:val="BodyText"/>
      </w:pPr>
      <w:r>
        <w:t xml:space="preserve">UIAO PowerShell Module Reference | Version 1.0 | Classification: Controlled | Boundary: GCC-Moderate</w:t>
      </w:r>
    </w:p>
    <w:p>
      <w:pPr>
        <w:pStyle w:val="BodyText"/>
      </w:pPr>
      <w:r>
        <w:t xml:space="preserve">Generated April 21, 2026 | UIAO Engineering</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11">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PowerShell Module Reference</dc:title>
  <dc:creator>Michael Stratton</dc:creator>
  <cp:keywords/>
  <dcterms:created xsi:type="dcterms:W3CDTF">2026-05-06T19:45:46Z</dcterms:created>
  <dcterms:modified xsi:type="dcterms:W3CDTF">2026-05-06T19:45:46Z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PowerShell Module Reference.docx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api-reference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docs/customer-documents/substrate/platform-tooling/powershell-module-reference.qmd</vt:lpwstr>
  </property>
  <property fmtid="{D5CDD505-2E9C-101B-9397-08002B2CF9AE}" pid="18" name="status">
    <vt:lpwstr>Active</vt:lpwstr>
  </property>
  <property fmtid="{D5CDD505-2E9C-101B-9397-08002B2CF9AE}" pid="19" name="subtitle">
    <vt:lpwstr>Complete API reference for all UIAO PowerShell modules</vt:lpwstr>
  </property>
  <property fmtid="{D5CDD505-2E9C-101B-9397-08002B2CF9AE}" pid="20" name="toc-title">
    <vt:lpwstr>Table of contents</vt:lpwstr>
  </property>
  <property fmtid="{D5CDD505-2E9C-101B-9397-08002B2CF9AE}" pid="21" name="updated-at">
    <vt:lpwstr>2026-04-26</vt:lpwstr>
  </property>
</Properties>
</file>